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7953" w:rsidRDefault="00954B06">
      <w:pPr>
        <w:autoSpaceDE w:val="0"/>
        <w:autoSpaceDN w:val="0"/>
        <w:adjustRightInd w:val="0"/>
        <w:spacing w:line="360" w:lineRule="auto"/>
        <w:rPr>
          <w:rFonts w:ascii="宋体" w:hAnsi="宋体" w:cs="宋体"/>
          <w:kern w:val="0"/>
          <w:sz w:val="24"/>
        </w:rPr>
      </w:pPr>
      <w:r>
        <w:rPr>
          <w:rFonts w:ascii="宋体" w:hAnsi="宋体" w:cs="宋体"/>
          <w:kern w:val="0"/>
          <w:sz w:val="24"/>
        </w:rPr>
        <w:t>证券代码：</w:t>
      </w:r>
      <w:r>
        <w:rPr>
          <w:rFonts w:ascii="宋体" w:hAnsi="宋体" w:cs="宋体"/>
          <w:kern w:val="0"/>
          <w:sz w:val="24"/>
        </w:rPr>
        <w:t>600200 </w:t>
      </w:r>
      <w:r>
        <w:rPr>
          <w:rFonts w:ascii="宋体" w:hAnsi="宋体" w:cs="宋体" w:hint="eastAsia"/>
          <w:kern w:val="0"/>
          <w:sz w:val="24"/>
        </w:rPr>
        <w:t xml:space="preserve">        </w:t>
      </w:r>
      <w:r>
        <w:rPr>
          <w:rFonts w:ascii="宋体" w:hAnsi="宋体" w:cs="宋体"/>
          <w:kern w:val="0"/>
          <w:sz w:val="24"/>
        </w:rPr>
        <w:t>证券简称：江苏吴中</w:t>
      </w:r>
      <w:r>
        <w:rPr>
          <w:rFonts w:ascii="宋体" w:hAnsi="宋体" w:cs="宋体"/>
          <w:kern w:val="0"/>
          <w:sz w:val="24"/>
        </w:rPr>
        <w:t>   </w:t>
      </w:r>
      <w:r>
        <w:rPr>
          <w:rFonts w:ascii="宋体" w:hAnsi="宋体" w:cs="宋体" w:hint="eastAsia"/>
          <w:kern w:val="0"/>
          <w:sz w:val="24"/>
        </w:rPr>
        <w:t xml:space="preserve">   </w:t>
      </w:r>
      <w:r>
        <w:rPr>
          <w:rFonts w:ascii="宋体" w:hAnsi="宋体" w:cs="宋体"/>
          <w:kern w:val="0"/>
          <w:sz w:val="24"/>
        </w:rPr>
        <w:t>编号：临</w:t>
      </w:r>
      <w:r>
        <w:rPr>
          <w:rFonts w:ascii="宋体" w:hAnsi="宋体" w:cs="宋体"/>
          <w:kern w:val="0"/>
          <w:sz w:val="24"/>
        </w:rPr>
        <w:t>20</w:t>
      </w:r>
      <w:r>
        <w:rPr>
          <w:rFonts w:ascii="宋体" w:hAnsi="宋体" w:cs="宋体" w:hint="eastAsia"/>
          <w:kern w:val="0"/>
          <w:sz w:val="24"/>
        </w:rPr>
        <w:t>2</w:t>
      </w:r>
      <w:r>
        <w:rPr>
          <w:rFonts w:ascii="宋体" w:hAnsi="宋体" w:cs="宋体" w:hint="eastAsia"/>
          <w:kern w:val="0"/>
          <w:sz w:val="24"/>
        </w:rPr>
        <w:t>4</w:t>
      </w:r>
      <w:r>
        <w:rPr>
          <w:rFonts w:ascii="宋体" w:hAnsi="宋体" w:cs="宋体"/>
          <w:kern w:val="0"/>
          <w:sz w:val="24"/>
        </w:rPr>
        <w:t>-</w:t>
      </w:r>
      <w:r>
        <w:rPr>
          <w:rFonts w:ascii="宋体" w:hAnsi="宋体" w:cs="宋体" w:hint="eastAsia"/>
          <w:kern w:val="0"/>
          <w:sz w:val="24"/>
        </w:rPr>
        <w:t>019</w:t>
      </w:r>
    </w:p>
    <w:p w:rsidR="006C7953" w:rsidRDefault="006C7953">
      <w:pPr>
        <w:autoSpaceDE w:val="0"/>
        <w:autoSpaceDN w:val="0"/>
        <w:adjustRightInd w:val="0"/>
        <w:spacing w:line="360" w:lineRule="auto"/>
        <w:jc w:val="center"/>
        <w:rPr>
          <w:rFonts w:ascii="宋体" w:hAnsi="宋体"/>
          <w:b/>
          <w:bCs/>
          <w:sz w:val="30"/>
        </w:rPr>
      </w:pPr>
    </w:p>
    <w:p w:rsidR="006C7953" w:rsidRDefault="00954B06">
      <w:pPr>
        <w:autoSpaceDE w:val="0"/>
        <w:autoSpaceDN w:val="0"/>
        <w:adjustRightInd w:val="0"/>
        <w:spacing w:line="360" w:lineRule="auto"/>
        <w:jc w:val="center"/>
        <w:rPr>
          <w:rFonts w:ascii="黑体" w:eastAsia="黑体" w:hAnsi="宋体"/>
          <w:b/>
          <w:bCs/>
          <w:color w:val="FF0000"/>
          <w:sz w:val="32"/>
        </w:rPr>
      </w:pPr>
      <w:r>
        <w:rPr>
          <w:rFonts w:ascii="黑体" w:eastAsia="黑体" w:hAnsi="宋体" w:hint="eastAsia"/>
          <w:b/>
          <w:bCs/>
          <w:color w:val="FF0000"/>
          <w:sz w:val="32"/>
        </w:rPr>
        <w:t>江苏吴中医药发展股份有限公司</w:t>
      </w:r>
    </w:p>
    <w:p w:rsidR="006C7953" w:rsidRDefault="00954B06">
      <w:pPr>
        <w:autoSpaceDE w:val="0"/>
        <w:autoSpaceDN w:val="0"/>
        <w:adjustRightInd w:val="0"/>
        <w:spacing w:line="360" w:lineRule="auto"/>
        <w:jc w:val="center"/>
        <w:rPr>
          <w:rFonts w:ascii="宋体" w:hAnsi="宋体"/>
          <w:b/>
          <w:sz w:val="24"/>
        </w:rPr>
      </w:pPr>
      <w:r>
        <w:rPr>
          <w:rFonts w:ascii="黑体" w:eastAsia="黑体" w:hAnsi="宋体" w:hint="eastAsia"/>
          <w:b/>
          <w:bCs/>
          <w:color w:val="FF0000"/>
          <w:sz w:val="32"/>
        </w:rPr>
        <w:t>关于</w:t>
      </w:r>
      <w:r>
        <w:rPr>
          <w:rFonts w:ascii="黑体" w:eastAsia="黑体" w:hAnsi="宋体" w:hint="eastAsia"/>
          <w:b/>
          <w:bCs/>
          <w:color w:val="FF0000"/>
          <w:sz w:val="32"/>
        </w:rPr>
        <w:t>董事会、监事会换届选举</w:t>
      </w:r>
      <w:r>
        <w:rPr>
          <w:rFonts w:ascii="黑体" w:eastAsia="黑体" w:hAnsi="宋体" w:hint="eastAsia"/>
          <w:b/>
          <w:bCs/>
          <w:color w:val="FF0000"/>
          <w:sz w:val="32"/>
        </w:rPr>
        <w:t>的公告</w:t>
      </w:r>
    </w:p>
    <w:p w:rsidR="006C7953" w:rsidRDefault="006C7953">
      <w:pPr>
        <w:autoSpaceDE w:val="0"/>
        <w:autoSpaceDN w:val="0"/>
        <w:adjustRightInd w:val="0"/>
        <w:spacing w:line="360" w:lineRule="auto"/>
        <w:ind w:firstLineChars="200" w:firstLine="482"/>
        <w:rPr>
          <w:rFonts w:ascii="ˎ̥" w:hAnsi="ˎ̥" w:hint="eastAsia"/>
          <w:b/>
          <w:sz w:val="24"/>
        </w:rPr>
      </w:pPr>
    </w:p>
    <w:p w:rsidR="006C7953" w:rsidRDefault="00954B06">
      <w:pPr>
        <w:autoSpaceDE w:val="0"/>
        <w:autoSpaceDN w:val="0"/>
        <w:adjustRightInd w:val="0"/>
        <w:spacing w:line="360" w:lineRule="auto"/>
        <w:ind w:firstLineChars="200" w:firstLine="482"/>
        <w:rPr>
          <w:rFonts w:ascii="ˎ̥" w:hAnsi="ˎ̥" w:hint="eastAsia"/>
          <w:b/>
          <w:sz w:val="24"/>
        </w:rPr>
      </w:pPr>
      <w:r>
        <w:rPr>
          <w:rFonts w:ascii="ˎ̥" w:hAnsi="ˎ̥" w:hint="eastAsia"/>
          <w:b/>
          <w:sz w:val="24"/>
        </w:rPr>
        <w:t>本公司董事会及董事会全体成员保证公告内容不存在虚假记载、误导性陈述或者重大遗漏，并对其内容的真实、准确和完整承担法律责任。</w:t>
      </w:r>
    </w:p>
    <w:p w:rsidR="006C7953" w:rsidRDefault="006C7953">
      <w:pPr>
        <w:autoSpaceDE w:val="0"/>
        <w:autoSpaceDN w:val="0"/>
        <w:adjustRightInd w:val="0"/>
        <w:spacing w:line="360" w:lineRule="auto"/>
        <w:rPr>
          <w:rFonts w:ascii="宋体" w:hAnsi="宋体" w:cs="宋体"/>
          <w:b/>
          <w:kern w:val="0"/>
          <w:sz w:val="24"/>
        </w:rPr>
      </w:pPr>
    </w:p>
    <w:p w:rsidR="006C7953" w:rsidRDefault="00954B06">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江苏吴中医药发展</w:t>
      </w:r>
      <w:r>
        <w:rPr>
          <w:rFonts w:asciiTheme="minorEastAsia" w:eastAsiaTheme="minorEastAsia" w:hAnsiTheme="minorEastAsia" w:cstheme="minorEastAsia" w:hint="eastAsia"/>
          <w:sz w:val="24"/>
        </w:rPr>
        <w:t>股份有限公司（以下简称“公司”或“本公司”）</w:t>
      </w:r>
      <w:r>
        <w:rPr>
          <w:rFonts w:asciiTheme="minorEastAsia" w:eastAsiaTheme="minorEastAsia" w:hAnsiTheme="minorEastAsia" w:cstheme="minorEastAsia" w:hint="eastAsia"/>
          <w:sz w:val="24"/>
        </w:rPr>
        <w:t>第十届董事会、第十届监事会即将届满，</w:t>
      </w:r>
      <w:r>
        <w:rPr>
          <w:rFonts w:asciiTheme="minorEastAsia" w:eastAsiaTheme="minorEastAsia" w:hAnsiTheme="minorEastAsia" w:cstheme="minorEastAsia" w:hint="eastAsia"/>
          <w:sz w:val="24"/>
          <w:shd w:val="clear" w:color="auto" w:fill="FFFFFF"/>
        </w:rPr>
        <w:t>根据《公司法》和《公司章程》的有关规定，需按程序进行董事会、监事会换届选举工作。现将本次董事会、监事会换届选举情况公告如下：</w:t>
      </w:r>
    </w:p>
    <w:p w:rsidR="006C7953" w:rsidRDefault="00954B06">
      <w:pPr>
        <w:spacing w:line="360" w:lineRule="auto"/>
        <w:ind w:firstLineChars="200" w:firstLine="482"/>
        <w:rPr>
          <w:rFonts w:asciiTheme="minorEastAsia" w:eastAsiaTheme="minorEastAsia" w:hAnsiTheme="minorEastAsia" w:cstheme="minorEastAsia"/>
          <w:b/>
          <w:bCs/>
          <w:sz w:val="24"/>
          <w:shd w:val="clear" w:color="auto" w:fill="FFFFFF"/>
        </w:rPr>
      </w:pPr>
      <w:r>
        <w:rPr>
          <w:rFonts w:asciiTheme="minorEastAsia" w:eastAsiaTheme="minorEastAsia" w:hAnsiTheme="minorEastAsia" w:cstheme="minorEastAsia" w:hint="eastAsia"/>
          <w:b/>
          <w:bCs/>
          <w:sz w:val="24"/>
          <w:shd w:val="clear" w:color="auto" w:fill="FFFFFF"/>
        </w:rPr>
        <w:t>一、</w:t>
      </w:r>
      <w:r>
        <w:rPr>
          <w:rFonts w:asciiTheme="minorEastAsia" w:eastAsiaTheme="minorEastAsia" w:hAnsiTheme="minorEastAsia" w:cstheme="minorEastAsia" w:hint="eastAsia"/>
          <w:b/>
          <w:bCs/>
          <w:sz w:val="24"/>
          <w:shd w:val="clear" w:color="auto" w:fill="FFFFFF"/>
        </w:rPr>
        <w:t>董事会换届选举情况</w:t>
      </w:r>
    </w:p>
    <w:p w:rsidR="006C7953" w:rsidRDefault="00954B06">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公司于</w:t>
      </w:r>
      <w:r>
        <w:rPr>
          <w:rFonts w:asciiTheme="minorEastAsia" w:eastAsiaTheme="minorEastAsia" w:hAnsiTheme="minorEastAsia" w:cstheme="minorEastAsia" w:hint="eastAsia"/>
          <w:sz w:val="24"/>
        </w:rPr>
        <w:t>2024</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6</w:t>
      </w:r>
      <w:r>
        <w:rPr>
          <w:rFonts w:asciiTheme="minorEastAsia" w:eastAsiaTheme="minorEastAsia" w:hAnsiTheme="minorEastAsia" w:cstheme="minorEastAsia" w:hint="eastAsia"/>
          <w:sz w:val="24"/>
        </w:rPr>
        <w:t>日召开了第十届董事会</w:t>
      </w:r>
      <w:r>
        <w:rPr>
          <w:rFonts w:asciiTheme="minorEastAsia" w:eastAsiaTheme="minorEastAsia" w:hAnsiTheme="minorEastAsia" w:cstheme="minorEastAsia" w:hint="eastAsia"/>
          <w:sz w:val="24"/>
        </w:rPr>
        <w:t>2024</w:t>
      </w:r>
      <w:r>
        <w:rPr>
          <w:rFonts w:asciiTheme="minorEastAsia" w:eastAsiaTheme="minorEastAsia" w:hAnsiTheme="minorEastAsia" w:cstheme="minorEastAsia" w:hint="eastAsia"/>
          <w:sz w:val="24"/>
        </w:rPr>
        <w:t>年第二次临时会议（通讯表决），审议通过了《江苏吴中医药发展股份有限公司关于选举第十一届董事会非独立董事的议案》、《江苏吴中医药发展股份有限公司关于选举第十一届董事会独立董事的议案》。经公司控股股东</w:t>
      </w:r>
      <w:r>
        <w:rPr>
          <w:rFonts w:asciiTheme="minorEastAsia" w:eastAsiaTheme="minorEastAsia" w:hAnsiTheme="minorEastAsia" w:cstheme="minorEastAsia" w:hint="eastAsia"/>
          <w:sz w:val="24"/>
        </w:rPr>
        <w:t>苏州吴中投资控股</w:t>
      </w:r>
      <w:r>
        <w:rPr>
          <w:rFonts w:asciiTheme="minorEastAsia" w:eastAsiaTheme="minorEastAsia" w:hAnsiTheme="minorEastAsia" w:cstheme="minorEastAsia" w:hint="eastAsia"/>
          <w:sz w:val="24"/>
        </w:rPr>
        <w:t>有限公司推荐，董事会提名委员会审核、董事会审议，董事会同意提名</w:t>
      </w:r>
      <w:r>
        <w:rPr>
          <w:rFonts w:asciiTheme="minorEastAsia" w:eastAsiaTheme="minorEastAsia" w:hAnsiTheme="minorEastAsia" w:cstheme="minorEastAsia" w:hint="eastAsia"/>
          <w:sz w:val="24"/>
        </w:rPr>
        <w:t>钱群山</w:t>
      </w:r>
      <w:r>
        <w:rPr>
          <w:rFonts w:asciiTheme="minorEastAsia" w:eastAsiaTheme="minorEastAsia" w:hAnsiTheme="minorEastAsia" w:cstheme="minorEastAsia" w:hint="eastAsia"/>
          <w:sz w:val="24"/>
        </w:rPr>
        <w:t>先生、</w:t>
      </w:r>
      <w:r>
        <w:rPr>
          <w:rFonts w:asciiTheme="minorEastAsia" w:eastAsiaTheme="minorEastAsia" w:hAnsiTheme="minorEastAsia" w:cstheme="minorEastAsia" w:hint="eastAsia"/>
          <w:sz w:val="24"/>
        </w:rPr>
        <w:t>钱群英女士、孙田江</w:t>
      </w:r>
      <w:r>
        <w:rPr>
          <w:rFonts w:asciiTheme="minorEastAsia" w:eastAsiaTheme="minorEastAsia" w:hAnsiTheme="minorEastAsia" w:cstheme="minorEastAsia" w:hint="eastAsia"/>
          <w:sz w:val="24"/>
        </w:rPr>
        <w:t>先生、</w:t>
      </w:r>
      <w:r>
        <w:rPr>
          <w:rFonts w:asciiTheme="minorEastAsia" w:eastAsiaTheme="minorEastAsia" w:hAnsiTheme="minorEastAsia" w:cstheme="minorEastAsia" w:hint="eastAsia"/>
          <w:sz w:val="24"/>
        </w:rPr>
        <w:t>蒋中</w:t>
      </w:r>
      <w:r>
        <w:rPr>
          <w:rFonts w:asciiTheme="minorEastAsia" w:eastAsiaTheme="minorEastAsia" w:hAnsiTheme="minorEastAsia" w:cstheme="minorEastAsia" w:hint="eastAsia"/>
          <w:sz w:val="24"/>
        </w:rPr>
        <w:t>先生为公司第</w:t>
      </w:r>
      <w:r>
        <w:rPr>
          <w:rFonts w:asciiTheme="minorEastAsia" w:eastAsiaTheme="minorEastAsia" w:hAnsiTheme="minorEastAsia" w:cstheme="minorEastAsia" w:hint="eastAsia"/>
          <w:sz w:val="24"/>
        </w:rPr>
        <w:t>十一</w:t>
      </w:r>
      <w:r>
        <w:rPr>
          <w:rFonts w:asciiTheme="minorEastAsia" w:eastAsiaTheme="minorEastAsia" w:hAnsiTheme="minorEastAsia" w:cstheme="minorEastAsia" w:hint="eastAsia"/>
          <w:sz w:val="24"/>
        </w:rPr>
        <w:t>届董事会非独立董事候选人（简历附后）；</w:t>
      </w:r>
      <w:r>
        <w:rPr>
          <w:rFonts w:asciiTheme="minorEastAsia" w:eastAsiaTheme="minorEastAsia" w:hAnsiTheme="minorEastAsia" w:cstheme="minorEastAsia" w:hint="eastAsia"/>
          <w:sz w:val="24"/>
        </w:rPr>
        <w:t>公司董事会同意</w:t>
      </w:r>
      <w:r>
        <w:rPr>
          <w:rFonts w:asciiTheme="minorEastAsia" w:eastAsiaTheme="minorEastAsia" w:hAnsiTheme="minorEastAsia" w:cstheme="minorEastAsia" w:hint="eastAsia"/>
          <w:sz w:val="24"/>
        </w:rPr>
        <w:t>提名</w:t>
      </w:r>
      <w:r>
        <w:rPr>
          <w:rFonts w:asciiTheme="minorEastAsia" w:eastAsiaTheme="minorEastAsia" w:hAnsiTheme="minorEastAsia" w:cstheme="minorEastAsia" w:hint="eastAsia"/>
          <w:sz w:val="24"/>
        </w:rPr>
        <w:t>陈峰</w:t>
      </w:r>
      <w:r>
        <w:rPr>
          <w:rFonts w:asciiTheme="minorEastAsia" w:eastAsiaTheme="minorEastAsia" w:hAnsiTheme="minorEastAsia" w:cstheme="minorEastAsia" w:hint="eastAsia"/>
          <w:sz w:val="24"/>
        </w:rPr>
        <w:t>先生、</w:t>
      </w:r>
      <w:r>
        <w:rPr>
          <w:rFonts w:asciiTheme="minorEastAsia" w:eastAsiaTheme="minorEastAsia" w:hAnsiTheme="minorEastAsia" w:cstheme="minorEastAsia" w:hint="eastAsia"/>
          <w:sz w:val="24"/>
        </w:rPr>
        <w:t>张文虎</w:t>
      </w:r>
      <w:r>
        <w:rPr>
          <w:rFonts w:asciiTheme="minorEastAsia" w:eastAsiaTheme="minorEastAsia" w:hAnsiTheme="minorEastAsia" w:cstheme="minorEastAsia" w:hint="eastAsia"/>
          <w:sz w:val="24"/>
        </w:rPr>
        <w:t>先生</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陈亮先生</w:t>
      </w:r>
      <w:r>
        <w:rPr>
          <w:rFonts w:asciiTheme="minorEastAsia" w:eastAsiaTheme="minorEastAsia" w:hAnsiTheme="minorEastAsia" w:cstheme="minorEastAsia" w:hint="eastAsia"/>
          <w:sz w:val="24"/>
        </w:rPr>
        <w:t>为公司第</w:t>
      </w:r>
      <w:r>
        <w:rPr>
          <w:rFonts w:asciiTheme="minorEastAsia" w:eastAsiaTheme="minorEastAsia" w:hAnsiTheme="minorEastAsia" w:cstheme="minorEastAsia" w:hint="eastAsia"/>
          <w:sz w:val="24"/>
        </w:rPr>
        <w:t>十一</w:t>
      </w:r>
      <w:r>
        <w:rPr>
          <w:rFonts w:asciiTheme="minorEastAsia" w:eastAsiaTheme="minorEastAsia" w:hAnsiTheme="minorEastAsia" w:cstheme="minorEastAsia" w:hint="eastAsia"/>
          <w:sz w:val="24"/>
        </w:rPr>
        <w:t>届董事会独立董事候选人（简历附后）。</w:t>
      </w:r>
      <w:r>
        <w:rPr>
          <w:rFonts w:asciiTheme="minorEastAsia" w:eastAsiaTheme="minorEastAsia" w:hAnsiTheme="minorEastAsia" w:cstheme="minorEastAsia" w:hint="eastAsia"/>
          <w:sz w:val="24"/>
          <w:shd w:val="clear" w:color="auto" w:fill="FFFFFF"/>
        </w:rPr>
        <w:t>任期为自股东大会审议通过之日起至第</w:t>
      </w:r>
      <w:r>
        <w:rPr>
          <w:rFonts w:asciiTheme="minorEastAsia" w:eastAsiaTheme="minorEastAsia" w:hAnsiTheme="minorEastAsia" w:cstheme="minorEastAsia" w:hint="eastAsia"/>
          <w:sz w:val="24"/>
          <w:shd w:val="clear" w:color="auto" w:fill="FFFFFF"/>
        </w:rPr>
        <w:t>十一</w:t>
      </w:r>
      <w:r>
        <w:rPr>
          <w:rFonts w:asciiTheme="minorEastAsia" w:eastAsiaTheme="minorEastAsia" w:hAnsiTheme="minorEastAsia" w:cstheme="minorEastAsia" w:hint="eastAsia"/>
          <w:sz w:val="24"/>
          <w:shd w:val="clear" w:color="auto" w:fill="FFFFFF"/>
        </w:rPr>
        <w:t>届董事会任期届满之日止。</w:t>
      </w:r>
    </w:p>
    <w:p w:rsidR="006C7953" w:rsidRDefault="00954B06">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以上独立董事候选人提名已征得候选人本人同意，与公司不存在任何关联关系，具备法律法规要求的专业性和独立性。候选人就其不存在任何影响独立客观判断的关系发表了公开声明。</w:t>
      </w:r>
    </w:p>
    <w:p w:rsidR="006C7953" w:rsidRDefault="00954B06">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上述董事候选人尚需提交公司股东大会审议。</w:t>
      </w:r>
      <w:r>
        <w:rPr>
          <w:rFonts w:asciiTheme="minorEastAsia" w:eastAsiaTheme="minorEastAsia" w:hAnsiTheme="minorEastAsia" w:cstheme="minorEastAsia" w:hint="eastAsia"/>
          <w:sz w:val="24"/>
        </w:rPr>
        <w:t>具体见公司于</w:t>
      </w:r>
      <w:r>
        <w:rPr>
          <w:rFonts w:asciiTheme="minorEastAsia" w:eastAsiaTheme="minorEastAsia" w:hAnsiTheme="minorEastAsia" w:cstheme="minorEastAsia" w:hint="eastAsia"/>
          <w:sz w:val="24"/>
        </w:rPr>
        <w:t>202</w:t>
      </w:r>
      <w:r>
        <w:rPr>
          <w:rFonts w:asciiTheme="minorEastAsia" w:eastAsiaTheme="minorEastAsia" w:hAnsiTheme="minorEastAsia" w:cstheme="minorEastAsia" w:hint="eastAsia"/>
          <w:sz w:val="24"/>
        </w:rPr>
        <w:t>4</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7</w:t>
      </w:r>
      <w:r>
        <w:rPr>
          <w:rFonts w:asciiTheme="minorEastAsia" w:eastAsiaTheme="minorEastAsia" w:hAnsiTheme="minorEastAsia" w:cstheme="minorEastAsia" w:hint="eastAsia"/>
          <w:sz w:val="24"/>
        </w:rPr>
        <w:t>日在《中国证券报》《上海证券报》及上海证券交易所网站上披露</w:t>
      </w:r>
      <w:r>
        <w:rPr>
          <w:rFonts w:asciiTheme="minorEastAsia" w:eastAsiaTheme="minorEastAsia" w:hAnsiTheme="minorEastAsia" w:cstheme="minorEastAsia" w:hint="eastAsia"/>
          <w:sz w:val="24"/>
        </w:rPr>
        <w:t>的</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江苏吴中医药发展股份有限公司</w:t>
      </w:r>
      <w:r>
        <w:rPr>
          <w:rFonts w:asciiTheme="minorEastAsia" w:eastAsiaTheme="minorEastAsia" w:hAnsiTheme="minorEastAsia" w:cstheme="minorEastAsia" w:hint="eastAsia"/>
          <w:sz w:val="24"/>
        </w:rPr>
        <w:t>第十届</w:t>
      </w:r>
      <w:r>
        <w:rPr>
          <w:rFonts w:asciiTheme="minorEastAsia" w:eastAsiaTheme="minorEastAsia" w:hAnsiTheme="minorEastAsia" w:cstheme="minorEastAsia" w:hint="eastAsia"/>
          <w:sz w:val="24"/>
        </w:rPr>
        <w:t>董</w:t>
      </w:r>
      <w:r>
        <w:rPr>
          <w:rFonts w:asciiTheme="minorEastAsia" w:eastAsiaTheme="minorEastAsia" w:hAnsiTheme="minorEastAsia" w:cstheme="minorEastAsia" w:hint="eastAsia"/>
          <w:sz w:val="24"/>
        </w:rPr>
        <w:t>事会</w:t>
      </w:r>
      <w:r>
        <w:rPr>
          <w:rFonts w:asciiTheme="minorEastAsia" w:eastAsiaTheme="minorEastAsia" w:hAnsiTheme="minorEastAsia" w:cstheme="minorEastAsia" w:hint="eastAsia"/>
          <w:sz w:val="24"/>
        </w:rPr>
        <w:t>2024</w:t>
      </w:r>
      <w:r>
        <w:rPr>
          <w:rFonts w:asciiTheme="minorEastAsia" w:eastAsiaTheme="minorEastAsia" w:hAnsiTheme="minorEastAsia" w:cstheme="minorEastAsia" w:hint="eastAsia"/>
          <w:sz w:val="24"/>
        </w:rPr>
        <w:t>年第二次临时会议（通讯表决）决议</w:t>
      </w:r>
      <w:r>
        <w:rPr>
          <w:rFonts w:asciiTheme="minorEastAsia" w:eastAsiaTheme="minorEastAsia" w:hAnsiTheme="minorEastAsia" w:cstheme="minorEastAsia" w:hint="eastAsia"/>
          <w:sz w:val="24"/>
        </w:rPr>
        <w:lastRenderedPageBreak/>
        <w:t>公告</w:t>
      </w:r>
      <w:r>
        <w:rPr>
          <w:rFonts w:asciiTheme="minorEastAsia" w:eastAsiaTheme="minorEastAsia" w:hAnsiTheme="minorEastAsia" w:cstheme="minorEastAsia" w:hint="eastAsia"/>
          <w:sz w:val="24"/>
        </w:rPr>
        <w:t>》（公告编号：</w:t>
      </w:r>
      <w:r>
        <w:rPr>
          <w:rFonts w:asciiTheme="minorEastAsia" w:eastAsiaTheme="minorEastAsia" w:hAnsiTheme="minorEastAsia" w:cstheme="minorEastAsia" w:hint="eastAsia"/>
          <w:sz w:val="24"/>
        </w:rPr>
        <w:t>2024-016</w:t>
      </w:r>
      <w:r>
        <w:rPr>
          <w:rFonts w:asciiTheme="minorEastAsia" w:eastAsiaTheme="minorEastAsia" w:hAnsiTheme="minorEastAsia" w:cstheme="minorEastAsia" w:hint="eastAsia"/>
          <w:sz w:val="24"/>
        </w:rPr>
        <w:t>）。</w:t>
      </w:r>
    </w:p>
    <w:p w:rsidR="006C7953" w:rsidRDefault="006C7953">
      <w:pPr>
        <w:spacing w:line="360" w:lineRule="auto"/>
        <w:ind w:firstLineChars="200" w:firstLine="482"/>
        <w:rPr>
          <w:rFonts w:asciiTheme="minorEastAsia" w:eastAsiaTheme="minorEastAsia" w:hAnsiTheme="minorEastAsia" w:cstheme="minorEastAsia"/>
          <w:b/>
          <w:bCs/>
          <w:sz w:val="24"/>
        </w:rPr>
      </w:pPr>
    </w:p>
    <w:p w:rsidR="006C7953" w:rsidRDefault="00954B06">
      <w:pPr>
        <w:spacing w:line="360" w:lineRule="auto"/>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二、</w:t>
      </w:r>
      <w:r>
        <w:rPr>
          <w:rFonts w:asciiTheme="minorEastAsia" w:eastAsiaTheme="minorEastAsia" w:hAnsiTheme="minorEastAsia" w:cstheme="minorEastAsia" w:hint="eastAsia"/>
          <w:b/>
          <w:bCs/>
          <w:sz w:val="24"/>
        </w:rPr>
        <w:t>监事会换届选举情况</w:t>
      </w:r>
    </w:p>
    <w:p w:rsidR="006C7953" w:rsidRDefault="00954B06">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公司于</w:t>
      </w:r>
      <w:r>
        <w:rPr>
          <w:rFonts w:asciiTheme="minorEastAsia" w:eastAsiaTheme="minorEastAsia" w:hAnsiTheme="minorEastAsia" w:cstheme="minorEastAsia" w:hint="eastAsia"/>
          <w:sz w:val="24"/>
        </w:rPr>
        <w:t>2024</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6</w:t>
      </w:r>
      <w:r>
        <w:rPr>
          <w:rFonts w:asciiTheme="minorEastAsia" w:eastAsiaTheme="minorEastAsia" w:hAnsiTheme="minorEastAsia" w:cstheme="minorEastAsia" w:hint="eastAsia"/>
          <w:sz w:val="24"/>
        </w:rPr>
        <w:t>日召开了第十届监事会</w:t>
      </w:r>
      <w:r>
        <w:rPr>
          <w:rFonts w:asciiTheme="minorEastAsia" w:eastAsiaTheme="minorEastAsia" w:hAnsiTheme="minorEastAsia" w:cstheme="minorEastAsia" w:hint="eastAsia"/>
          <w:sz w:val="24"/>
        </w:rPr>
        <w:t>2024</w:t>
      </w:r>
      <w:r>
        <w:rPr>
          <w:rFonts w:asciiTheme="minorEastAsia" w:eastAsiaTheme="minorEastAsia" w:hAnsiTheme="minorEastAsia" w:cstheme="minorEastAsia" w:hint="eastAsia"/>
          <w:sz w:val="24"/>
        </w:rPr>
        <w:t>年第二次临时会议（通讯表决），审议通过了《江苏吴中医药发展股份有限公司关于选举第十一届监事会非职工代表监事的议案》。根据《</w:t>
      </w:r>
      <w:r>
        <w:rPr>
          <w:rFonts w:asciiTheme="minorEastAsia" w:eastAsiaTheme="minorEastAsia" w:hAnsiTheme="minorEastAsia" w:cstheme="minorEastAsia" w:hint="eastAsia"/>
          <w:sz w:val="24"/>
        </w:rPr>
        <w:t>公司法》等相关法律、法规及《公司章程》等公司制度的规定，公司监事会同意提名</w:t>
      </w:r>
      <w:r>
        <w:rPr>
          <w:rFonts w:asciiTheme="minorEastAsia" w:eastAsiaTheme="minorEastAsia" w:hAnsiTheme="minorEastAsia" w:cstheme="minorEastAsia" w:hint="eastAsia"/>
          <w:sz w:val="24"/>
        </w:rPr>
        <w:t>吴振邦先生</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屈莉</w:t>
      </w:r>
      <w:r>
        <w:rPr>
          <w:rFonts w:asciiTheme="minorEastAsia" w:eastAsiaTheme="minorEastAsia" w:hAnsiTheme="minorEastAsia" w:cstheme="minorEastAsia" w:hint="eastAsia"/>
          <w:sz w:val="24"/>
        </w:rPr>
        <w:t>女士（简历</w:t>
      </w:r>
      <w:r>
        <w:rPr>
          <w:rFonts w:asciiTheme="minorEastAsia" w:eastAsiaTheme="minorEastAsia" w:hAnsiTheme="minorEastAsia" w:cstheme="minorEastAsia" w:hint="eastAsia"/>
          <w:sz w:val="24"/>
        </w:rPr>
        <w:t>附</w:t>
      </w:r>
      <w:r w:rsidR="006F22B2">
        <w:rPr>
          <w:rFonts w:asciiTheme="minorEastAsia" w:eastAsiaTheme="minorEastAsia" w:hAnsiTheme="minorEastAsia" w:cstheme="minorEastAsia" w:hint="eastAsia"/>
          <w:sz w:val="24"/>
        </w:rPr>
        <w:t>后</w:t>
      </w:r>
      <w:r>
        <w:rPr>
          <w:rFonts w:asciiTheme="minorEastAsia" w:eastAsiaTheme="minorEastAsia" w:hAnsiTheme="minorEastAsia" w:cstheme="minorEastAsia" w:hint="eastAsia"/>
          <w:sz w:val="24"/>
        </w:rPr>
        <w:t>）为公司</w:t>
      </w:r>
      <w:r>
        <w:rPr>
          <w:rFonts w:asciiTheme="minorEastAsia" w:eastAsiaTheme="minorEastAsia" w:hAnsiTheme="minorEastAsia" w:cstheme="minorEastAsia" w:hint="eastAsia"/>
          <w:sz w:val="24"/>
        </w:rPr>
        <w:t>第十一</w:t>
      </w:r>
      <w:r w:rsidR="006F22B2">
        <w:rPr>
          <w:rFonts w:asciiTheme="minorEastAsia" w:eastAsiaTheme="minorEastAsia" w:hAnsiTheme="minorEastAsia" w:cstheme="minorEastAsia" w:hint="eastAsia"/>
          <w:sz w:val="24"/>
        </w:rPr>
        <w:t>届监事会非职工代表监事候选人。</w:t>
      </w:r>
    </w:p>
    <w:p w:rsidR="006C7953" w:rsidRDefault="00954B06">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上述监事候选人提交股东大会审议通过后，将与由公司职工代表大会选举产生的一名职工监事，共同组成公司第</w:t>
      </w:r>
      <w:r>
        <w:rPr>
          <w:rFonts w:asciiTheme="minorEastAsia" w:eastAsiaTheme="minorEastAsia" w:hAnsiTheme="minorEastAsia" w:cstheme="minorEastAsia" w:hint="eastAsia"/>
          <w:sz w:val="24"/>
        </w:rPr>
        <w:t>十一</w:t>
      </w:r>
      <w:r>
        <w:rPr>
          <w:rFonts w:asciiTheme="minorEastAsia" w:eastAsiaTheme="minorEastAsia" w:hAnsiTheme="minorEastAsia" w:cstheme="minorEastAsia" w:hint="eastAsia"/>
          <w:sz w:val="24"/>
        </w:rPr>
        <w:t>届监事会。任期为自股东大会审议通过之日起至第</w:t>
      </w:r>
      <w:r>
        <w:rPr>
          <w:rFonts w:asciiTheme="minorEastAsia" w:eastAsiaTheme="minorEastAsia" w:hAnsiTheme="minorEastAsia" w:cstheme="minorEastAsia" w:hint="eastAsia"/>
          <w:sz w:val="24"/>
        </w:rPr>
        <w:t>十一</w:t>
      </w:r>
      <w:r>
        <w:rPr>
          <w:rFonts w:asciiTheme="minorEastAsia" w:eastAsiaTheme="minorEastAsia" w:hAnsiTheme="minorEastAsia" w:cstheme="minorEastAsia" w:hint="eastAsia"/>
          <w:sz w:val="24"/>
        </w:rPr>
        <w:t>届</w:t>
      </w:r>
      <w:r w:rsidR="006F22B2">
        <w:rPr>
          <w:rFonts w:asciiTheme="minorEastAsia" w:eastAsiaTheme="minorEastAsia" w:hAnsiTheme="minorEastAsia" w:cstheme="minorEastAsia" w:hint="eastAsia"/>
          <w:sz w:val="24"/>
        </w:rPr>
        <w:t>监事会</w:t>
      </w:r>
      <w:r>
        <w:rPr>
          <w:rFonts w:asciiTheme="minorEastAsia" w:eastAsiaTheme="minorEastAsia" w:hAnsiTheme="minorEastAsia" w:cstheme="minorEastAsia" w:hint="eastAsia"/>
          <w:sz w:val="24"/>
        </w:rPr>
        <w:t>任期届满之日止。具体见公司于</w:t>
      </w:r>
      <w:r>
        <w:rPr>
          <w:rFonts w:asciiTheme="minorEastAsia" w:eastAsiaTheme="minorEastAsia" w:hAnsiTheme="minorEastAsia" w:cstheme="minorEastAsia" w:hint="eastAsia"/>
          <w:sz w:val="24"/>
        </w:rPr>
        <w:t>202</w:t>
      </w:r>
      <w:r>
        <w:rPr>
          <w:rFonts w:asciiTheme="minorEastAsia" w:eastAsiaTheme="minorEastAsia" w:hAnsiTheme="minorEastAsia" w:cstheme="minorEastAsia" w:hint="eastAsia"/>
          <w:sz w:val="24"/>
        </w:rPr>
        <w:t>4</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7</w:t>
      </w:r>
      <w:r>
        <w:rPr>
          <w:rFonts w:asciiTheme="minorEastAsia" w:eastAsiaTheme="minorEastAsia" w:hAnsiTheme="minorEastAsia" w:cstheme="minorEastAsia" w:hint="eastAsia"/>
          <w:sz w:val="24"/>
        </w:rPr>
        <w:t>日在《中国证券报》《上海证券报》及上海证券交易所网站上披露《</w:t>
      </w:r>
      <w:r>
        <w:rPr>
          <w:rFonts w:asciiTheme="minorEastAsia" w:eastAsiaTheme="minorEastAsia" w:hAnsiTheme="minorEastAsia" w:cstheme="minorEastAsia" w:hint="eastAsia"/>
          <w:sz w:val="24"/>
        </w:rPr>
        <w:t>江苏吴中医药发展股份有限公司</w:t>
      </w:r>
      <w:r>
        <w:rPr>
          <w:rFonts w:asciiTheme="minorEastAsia" w:eastAsiaTheme="minorEastAsia" w:hAnsiTheme="minorEastAsia" w:cstheme="minorEastAsia" w:hint="eastAsia"/>
          <w:sz w:val="24"/>
        </w:rPr>
        <w:t>第十届监事会</w:t>
      </w:r>
      <w:r>
        <w:rPr>
          <w:rFonts w:asciiTheme="minorEastAsia" w:eastAsiaTheme="minorEastAsia" w:hAnsiTheme="minorEastAsia" w:cstheme="minorEastAsia" w:hint="eastAsia"/>
          <w:sz w:val="24"/>
        </w:rPr>
        <w:t>2024</w:t>
      </w:r>
      <w:r>
        <w:rPr>
          <w:rFonts w:asciiTheme="minorEastAsia" w:eastAsiaTheme="minorEastAsia" w:hAnsiTheme="minorEastAsia" w:cstheme="minorEastAsia" w:hint="eastAsia"/>
          <w:sz w:val="24"/>
        </w:rPr>
        <w:t>年第二次临时会议（通讯表决）决议公告》（公告编号：</w:t>
      </w:r>
      <w:r>
        <w:rPr>
          <w:rFonts w:asciiTheme="minorEastAsia" w:eastAsiaTheme="minorEastAsia" w:hAnsiTheme="minorEastAsia" w:cstheme="minorEastAsia" w:hint="eastAsia"/>
          <w:sz w:val="24"/>
        </w:rPr>
        <w:t>2024-</w:t>
      </w:r>
      <w:r>
        <w:rPr>
          <w:rFonts w:asciiTheme="minorEastAsia" w:eastAsiaTheme="minorEastAsia" w:hAnsiTheme="minorEastAsia" w:cstheme="minorEastAsia" w:hint="eastAsia"/>
          <w:sz w:val="24"/>
        </w:rPr>
        <w:t>017</w:t>
      </w:r>
      <w:r>
        <w:rPr>
          <w:rFonts w:asciiTheme="minorEastAsia" w:eastAsiaTheme="minorEastAsia" w:hAnsiTheme="minorEastAsia" w:cstheme="minorEastAsia" w:hint="eastAsia"/>
          <w:sz w:val="24"/>
        </w:rPr>
        <w:t>）。</w:t>
      </w:r>
    </w:p>
    <w:p w:rsidR="006C7953" w:rsidRDefault="006C7953">
      <w:pPr>
        <w:spacing w:line="360" w:lineRule="auto"/>
        <w:ind w:firstLineChars="200" w:firstLine="482"/>
        <w:rPr>
          <w:rFonts w:asciiTheme="minorEastAsia" w:eastAsiaTheme="minorEastAsia" w:hAnsiTheme="minorEastAsia" w:cstheme="minorEastAsia"/>
          <w:b/>
          <w:bCs/>
          <w:sz w:val="24"/>
        </w:rPr>
      </w:pPr>
    </w:p>
    <w:p w:rsidR="006C7953" w:rsidRDefault="00954B06">
      <w:pPr>
        <w:spacing w:line="360" w:lineRule="auto"/>
        <w:ind w:firstLineChars="200" w:firstLine="482"/>
        <w:rPr>
          <w:rFonts w:asciiTheme="minorEastAsia" w:eastAsiaTheme="minorEastAsia" w:hAnsiTheme="minorEastAsia" w:cstheme="minorEastAsia"/>
          <w:b/>
          <w:bCs/>
          <w:sz w:val="24"/>
        </w:rPr>
      </w:pPr>
      <w:r>
        <w:rPr>
          <w:rFonts w:asciiTheme="minorEastAsia" w:eastAsiaTheme="minorEastAsia" w:hAnsiTheme="minorEastAsia" w:cstheme="minorEastAsia" w:hint="eastAsia"/>
          <w:b/>
          <w:bCs/>
          <w:sz w:val="24"/>
        </w:rPr>
        <w:t>三、</w:t>
      </w:r>
      <w:r>
        <w:rPr>
          <w:rFonts w:asciiTheme="minorEastAsia" w:eastAsiaTheme="minorEastAsia" w:hAnsiTheme="minorEastAsia" w:cstheme="minorEastAsia" w:hint="eastAsia"/>
          <w:b/>
          <w:bCs/>
          <w:sz w:val="24"/>
        </w:rPr>
        <w:t>其他说明</w:t>
      </w:r>
    </w:p>
    <w:p w:rsidR="006C7953" w:rsidRDefault="00954B06">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上述董事候选人、监事候选人不存在根据《公司法》等有关法律法规和《公司章程》等有关公司规章制度规定的不得担任公司董事、监事的情形，未受到中国证监会的行政处罚和证券交易所惩戒，不存在上海证券交易所认定不适合担任上市公司董事、监事的其他情况。此外，独立董事候选人</w:t>
      </w:r>
      <w:r>
        <w:rPr>
          <w:rFonts w:asciiTheme="minorEastAsia" w:eastAsiaTheme="minorEastAsia" w:hAnsiTheme="minorEastAsia" w:cstheme="minorEastAsia" w:hint="eastAsia"/>
          <w:sz w:val="24"/>
        </w:rPr>
        <w:t>的教育背景、工作经历均能够胜任独立董事的职责要求，符合《上市公司独立董事管理办法》以及公司制度有关独立董事任职资格及独立性的相关要求。</w:t>
      </w:r>
    </w:p>
    <w:p w:rsidR="006C7953" w:rsidRDefault="00954B06">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2</w:t>
      </w:r>
      <w:r>
        <w:rPr>
          <w:rFonts w:asciiTheme="minorEastAsia" w:eastAsiaTheme="minorEastAsia" w:hAnsiTheme="minorEastAsia" w:cstheme="minorEastAsia" w:hint="eastAsia"/>
          <w:sz w:val="24"/>
        </w:rPr>
        <w:t>、上述董事、独立董事、非职工代表监事候选人将提交公司</w:t>
      </w:r>
      <w:r>
        <w:rPr>
          <w:rFonts w:asciiTheme="minorEastAsia" w:eastAsiaTheme="minorEastAsia" w:hAnsiTheme="minorEastAsia" w:cstheme="minorEastAsia" w:hint="eastAsia"/>
          <w:sz w:val="24"/>
        </w:rPr>
        <w:t>2024</w:t>
      </w:r>
      <w:r>
        <w:rPr>
          <w:rFonts w:asciiTheme="minorEastAsia" w:eastAsiaTheme="minorEastAsia" w:hAnsiTheme="minorEastAsia" w:cstheme="minorEastAsia" w:hint="eastAsia"/>
          <w:sz w:val="24"/>
        </w:rPr>
        <w:t>年第一次临时股东大会进行选举，其中独立董事候选人任职资格和独立性需经上海证券交易所审核。对于上海证券交易所提出异议的独立董事候选人，公司根据中国证监会《上市公司股东大会规则》延期召开或者取消股东大会。</w:t>
      </w:r>
    </w:p>
    <w:p w:rsidR="006C7953" w:rsidRDefault="00954B06">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、为保证公司董事会、监事会的正常运作，在股东大会审议通过上述换届事项前，仍由公司第</w:t>
      </w:r>
      <w:r>
        <w:rPr>
          <w:rFonts w:asciiTheme="minorEastAsia" w:eastAsiaTheme="minorEastAsia" w:hAnsiTheme="minorEastAsia" w:cstheme="minorEastAsia" w:hint="eastAsia"/>
          <w:sz w:val="24"/>
        </w:rPr>
        <w:t>十</w:t>
      </w:r>
      <w:r>
        <w:rPr>
          <w:rFonts w:asciiTheme="minorEastAsia" w:eastAsiaTheme="minorEastAsia" w:hAnsiTheme="minorEastAsia" w:cstheme="minorEastAsia" w:hint="eastAsia"/>
          <w:sz w:val="24"/>
        </w:rPr>
        <w:t>届董事会、监事会按照《公司</w:t>
      </w:r>
      <w:r>
        <w:rPr>
          <w:rFonts w:asciiTheme="minorEastAsia" w:eastAsiaTheme="minorEastAsia" w:hAnsiTheme="minorEastAsia" w:cstheme="minorEastAsia" w:hint="eastAsia"/>
          <w:sz w:val="24"/>
        </w:rPr>
        <w:t>法》和《公司章程》等相关规定履行职责。公司对第</w:t>
      </w:r>
      <w:r>
        <w:rPr>
          <w:rFonts w:asciiTheme="minorEastAsia" w:eastAsiaTheme="minorEastAsia" w:hAnsiTheme="minorEastAsia" w:cstheme="minorEastAsia" w:hint="eastAsia"/>
          <w:sz w:val="24"/>
        </w:rPr>
        <w:t>十</w:t>
      </w:r>
      <w:r>
        <w:rPr>
          <w:rFonts w:asciiTheme="minorEastAsia" w:eastAsiaTheme="minorEastAsia" w:hAnsiTheme="minorEastAsia" w:cstheme="minorEastAsia" w:hint="eastAsia"/>
          <w:sz w:val="24"/>
        </w:rPr>
        <w:t>届董事会董事、第</w:t>
      </w:r>
      <w:r>
        <w:rPr>
          <w:rFonts w:asciiTheme="minorEastAsia" w:eastAsiaTheme="minorEastAsia" w:hAnsiTheme="minorEastAsia" w:cstheme="minorEastAsia" w:hint="eastAsia"/>
          <w:sz w:val="24"/>
        </w:rPr>
        <w:t>十</w:t>
      </w:r>
      <w:r>
        <w:rPr>
          <w:rFonts w:asciiTheme="minorEastAsia" w:eastAsiaTheme="minorEastAsia" w:hAnsiTheme="minorEastAsia" w:cstheme="minorEastAsia" w:hint="eastAsia"/>
          <w:sz w:val="24"/>
        </w:rPr>
        <w:t>届监事会监事在任职期间勤勉尽</w:t>
      </w:r>
      <w:r>
        <w:rPr>
          <w:rFonts w:asciiTheme="minorEastAsia" w:eastAsiaTheme="minorEastAsia" w:hAnsiTheme="minorEastAsia" w:cstheme="minorEastAsia" w:hint="eastAsia"/>
          <w:sz w:val="24"/>
        </w:rPr>
        <w:lastRenderedPageBreak/>
        <w:t>责、为公司发展所做出的贡献表示衷心感谢！</w:t>
      </w:r>
    </w:p>
    <w:p w:rsidR="006C7953" w:rsidRDefault="006C7953">
      <w:pPr>
        <w:spacing w:line="360" w:lineRule="auto"/>
        <w:ind w:firstLineChars="200" w:firstLine="480"/>
        <w:rPr>
          <w:rFonts w:asciiTheme="minorEastAsia" w:eastAsiaTheme="minorEastAsia" w:hAnsiTheme="minorEastAsia" w:cstheme="minorEastAsia"/>
          <w:sz w:val="24"/>
        </w:rPr>
      </w:pPr>
    </w:p>
    <w:p w:rsidR="006C7953" w:rsidRDefault="00954B06">
      <w:pPr>
        <w:spacing w:line="360" w:lineRule="auto"/>
        <w:ind w:firstLineChars="200" w:firstLine="480"/>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特此公告。</w:t>
      </w:r>
    </w:p>
    <w:p w:rsidR="006C7953" w:rsidRDefault="006C7953">
      <w:pPr>
        <w:spacing w:line="360" w:lineRule="auto"/>
        <w:ind w:firstLineChars="200" w:firstLine="480"/>
        <w:rPr>
          <w:rFonts w:asciiTheme="minorEastAsia" w:eastAsiaTheme="minorEastAsia" w:hAnsiTheme="minorEastAsia" w:cstheme="minorEastAsia"/>
          <w:sz w:val="24"/>
        </w:rPr>
      </w:pPr>
    </w:p>
    <w:p w:rsidR="006C7953" w:rsidRDefault="00954B06">
      <w:pPr>
        <w:spacing w:line="360" w:lineRule="auto"/>
        <w:ind w:firstLineChars="200" w:firstLine="480"/>
        <w:jc w:val="righ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江苏吴中医药发展股份有限公司</w:t>
      </w:r>
    </w:p>
    <w:p w:rsidR="006C7953" w:rsidRDefault="00954B06">
      <w:pPr>
        <w:spacing w:line="360" w:lineRule="auto"/>
        <w:ind w:firstLineChars="200" w:firstLine="480"/>
        <w:jc w:val="center"/>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董事会</w:t>
      </w:r>
      <w:bookmarkStart w:id="0" w:name="_GoBack"/>
      <w:bookmarkEnd w:id="0"/>
    </w:p>
    <w:p w:rsidR="006C7953" w:rsidRDefault="00954B06">
      <w:pPr>
        <w:spacing w:line="360" w:lineRule="auto"/>
        <w:ind w:firstLineChars="200" w:firstLine="480"/>
        <w:jc w:val="center"/>
        <w:rPr>
          <w:rFonts w:asciiTheme="minorEastAsia" w:eastAsiaTheme="minorEastAsia" w:hAnsiTheme="minorEastAsia" w:cstheme="minorEastAsia"/>
          <w:sz w:val="24"/>
        </w:rPr>
        <w:sectPr w:rsidR="006C7953">
          <w:pgSz w:w="11906" w:h="16838"/>
          <w:pgMar w:top="1440" w:right="1800" w:bottom="1440" w:left="1800" w:header="851" w:footer="992" w:gutter="0"/>
          <w:cols w:space="425"/>
          <w:docGrid w:type="lines" w:linePitch="312"/>
        </w:sectPr>
      </w:pPr>
      <w:r>
        <w:rPr>
          <w:rFonts w:asciiTheme="minorEastAsia" w:eastAsiaTheme="minorEastAsia" w:hAnsiTheme="minorEastAsia" w:cstheme="minorEastAsia" w:hint="eastAsia"/>
          <w:sz w:val="24"/>
        </w:rPr>
        <w:t xml:space="preserve">                                             </w:t>
      </w:r>
      <w:r>
        <w:rPr>
          <w:rFonts w:asciiTheme="minorEastAsia" w:eastAsiaTheme="minorEastAsia" w:hAnsiTheme="minorEastAsia" w:cstheme="minorEastAsia" w:hint="eastAsia"/>
          <w:sz w:val="24"/>
        </w:rPr>
        <w:t>202</w:t>
      </w:r>
      <w:r>
        <w:rPr>
          <w:rFonts w:asciiTheme="minorEastAsia" w:eastAsiaTheme="minorEastAsia" w:hAnsiTheme="minorEastAsia" w:cstheme="minorEastAsia" w:hint="eastAsia"/>
          <w:sz w:val="24"/>
        </w:rPr>
        <w:t>4</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3</w:t>
      </w:r>
      <w:r>
        <w:rPr>
          <w:rFonts w:asciiTheme="minorEastAsia" w:eastAsiaTheme="minorEastAsia" w:hAnsiTheme="minorEastAsia" w:cstheme="minorEastAsia" w:hint="eastAsia"/>
          <w:sz w:val="24"/>
        </w:rPr>
        <w:t>月</w:t>
      </w:r>
      <w:r>
        <w:rPr>
          <w:rFonts w:asciiTheme="minorEastAsia" w:eastAsiaTheme="minorEastAsia" w:hAnsiTheme="minorEastAsia" w:cstheme="minorEastAsia" w:hint="eastAsia"/>
          <w:sz w:val="24"/>
        </w:rPr>
        <w:t>7</w:t>
      </w:r>
      <w:r>
        <w:rPr>
          <w:rFonts w:asciiTheme="minorEastAsia" w:eastAsiaTheme="minorEastAsia" w:hAnsiTheme="minorEastAsia" w:cstheme="minorEastAsia" w:hint="eastAsia"/>
          <w:sz w:val="24"/>
        </w:rPr>
        <w:t>日</w:t>
      </w:r>
    </w:p>
    <w:p w:rsidR="006C7953" w:rsidRDefault="00954B06">
      <w:pPr>
        <w:spacing w:line="360" w:lineRule="auto"/>
        <w:jc w:val="left"/>
        <w:rPr>
          <w:rFonts w:asciiTheme="minorEastAsia" w:eastAsiaTheme="minorEastAsia" w:hAnsiTheme="minorEastAsia" w:cstheme="minorEastAsia"/>
          <w:sz w:val="24"/>
          <w:shd w:val="clear" w:color="auto" w:fill="FFFFFF"/>
        </w:rPr>
      </w:pPr>
      <w:r>
        <w:rPr>
          <w:rFonts w:asciiTheme="minorEastAsia" w:eastAsiaTheme="minorEastAsia" w:hAnsiTheme="minorEastAsia" w:cstheme="minorEastAsia" w:hint="eastAsia"/>
          <w:sz w:val="24"/>
          <w:shd w:val="clear" w:color="auto" w:fill="FFFFFF"/>
        </w:rPr>
        <w:lastRenderedPageBreak/>
        <w:t>附：</w:t>
      </w:r>
    </w:p>
    <w:p w:rsidR="006C7953" w:rsidRDefault="00954B06">
      <w:pPr>
        <w:spacing w:line="360" w:lineRule="auto"/>
        <w:ind w:firstLineChars="200" w:firstLine="482"/>
        <w:jc w:val="center"/>
        <w:rPr>
          <w:rFonts w:asciiTheme="minorEastAsia" w:eastAsiaTheme="minorEastAsia" w:hAnsiTheme="minorEastAsia" w:cstheme="minorEastAsia"/>
          <w:b/>
          <w:bCs/>
          <w:sz w:val="24"/>
          <w:shd w:val="clear" w:color="auto" w:fill="FFFFFF"/>
        </w:rPr>
      </w:pPr>
      <w:r>
        <w:rPr>
          <w:rFonts w:asciiTheme="minorEastAsia" w:eastAsiaTheme="minorEastAsia" w:hAnsiTheme="minorEastAsia" w:cstheme="minorEastAsia" w:hint="eastAsia"/>
          <w:b/>
          <w:bCs/>
          <w:sz w:val="24"/>
          <w:shd w:val="clear" w:color="auto" w:fill="FFFFFF"/>
        </w:rPr>
        <w:t>第</w:t>
      </w:r>
      <w:r>
        <w:rPr>
          <w:rFonts w:asciiTheme="minorEastAsia" w:eastAsiaTheme="minorEastAsia" w:hAnsiTheme="minorEastAsia" w:cstheme="minorEastAsia" w:hint="eastAsia"/>
          <w:b/>
          <w:bCs/>
          <w:sz w:val="24"/>
          <w:shd w:val="clear" w:color="auto" w:fill="FFFFFF"/>
        </w:rPr>
        <w:t>十一</w:t>
      </w:r>
      <w:r>
        <w:rPr>
          <w:rFonts w:asciiTheme="minorEastAsia" w:eastAsiaTheme="minorEastAsia" w:hAnsiTheme="minorEastAsia" w:cstheme="minorEastAsia" w:hint="eastAsia"/>
          <w:b/>
          <w:bCs/>
          <w:sz w:val="24"/>
          <w:shd w:val="clear" w:color="auto" w:fill="FFFFFF"/>
        </w:rPr>
        <w:t>届董事会非独立董事候选人简历</w:t>
      </w:r>
    </w:p>
    <w:p w:rsidR="006C7953" w:rsidRDefault="006C7953">
      <w:pPr>
        <w:spacing w:line="360" w:lineRule="auto"/>
        <w:jc w:val="left"/>
        <w:rPr>
          <w:rFonts w:asciiTheme="minorEastAsia" w:eastAsiaTheme="minorEastAsia" w:hAnsiTheme="minorEastAsia" w:cstheme="minorEastAsia"/>
          <w:sz w:val="24"/>
        </w:rPr>
      </w:pPr>
    </w:p>
    <w:p w:rsidR="006C7953" w:rsidRDefault="00954B06">
      <w:pPr>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钱群山先生简历：</w:t>
      </w:r>
    </w:p>
    <w:p w:rsidR="006C7953" w:rsidRDefault="00954B06">
      <w:pPr>
        <w:spacing w:line="360" w:lineRule="auto"/>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钱群山，男</w:t>
      </w:r>
      <w:r>
        <w:rPr>
          <w:rFonts w:asciiTheme="minorEastAsia" w:eastAsiaTheme="minorEastAsia" w:hAnsiTheme="minorEastAsia" w:cstheme="minorEastAsia" w:hint="eastAsia"/>
          <w:sz w:val="24"/>
        </w:rPr>
        <w:t>,1973</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11</w:t>
      </w:r>
      <w:r>
        <w:rPr>
          <w:rFonts w:asciiTheme="minorEastAsia" w:eastAsiaTheme="minorEastAsia" w:hAnsiTheme="minorEastAsia" w:cstheme="minorEastAsia" w:hint="eastAsia"/>
          <w:sz w:val="24"/>
        </w:rPr>
        <w:t>月生</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中国国籍</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民盟盟员</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工商管理硕士。历任浙江复基集团有限公司总裁，</w:t>
      </w:r>
      <w:proofErr w:type="gramStart"/>
      <w:r>
        <w:rPr>
          <w:rFonts w:asciiTheme="minorEastAsia" w:eastAsiaTheme="minorEastAsia" w:hAnsiTheme="minorEastAsia" w:cstheme="minorEastAsia" w:hint="eastAsia"/>
          <w:sz w:val="24"/>
        </w:rPr>
        <w:t>杭州复晖实业</w:t>
      </w:r>
      <w:proofErr w:type="gramEnd"/>
      <w:r>
        <w:rPr>
          <w:rFonts w:asciiTheme="minorEastAsia" w:eastAsiaTheme="minorEastAsia" w:hAnsiTheme="minorEastAsia" w:cstheme="minorEastAsia" w:hint="eastAsia"/>
          <w:sz w:val="24"/>
        </w:rPr>
        <w:t>有限公司总经理，苏州吴中投资控股有限公司总裁。现任江苏吴中医药发展股份有限公司董事长、首席执行官，浙江复基控股集团有限公司董事长、苏州吴中投资控股有限公司董事长、江苏中吴置业有限公司董事长、江苏省工商联执委、苏州市医药行业协会会长、苏州市工商联常务委员、苏州市吴中区工商联副主席。</w:t>
      </w:r>
    </w:p>
    <w:p w:rsidR="006C7953" w:rsidRDefault="006C7953">
      <w:pPr>
        <w:spacing w:line="360" w:lineRule="auto"/>
        <w:jc w:val="left"/>
        <w:rPr>
          <w:rFonts w:asciiTheme="minorEastAsia" w:eastAsiaTheme="minorEastAsia" w:hAnsiTheme="minorEastAsia" w:cstheme="minorEastAsia"/>
          <w:sz w:val="24"/>
        </w:rPr>
      </w:pPr>
    </w:p>
    <w:p w:rsidR="006C7953" w:rsidRDefault="00954B06">
      <w:pPr>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钱群英女士简历：</w:t>
      </w:r>
    </w:p>
    <w:p w:rsidR="006C7953" w:rsidRDefault="00954B06">
      <w:pPr>
        <w:spacing w:line="360" w:lineRule="auto"/>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钱群英，女，</w:t>
      </w:r>
      <w:r>
        <w:rPr>
          <w:rFonts w:asciiTheme="minorEastAsia" w:eastAsiaTheme="minorEastAsia" w:hAnsiTheme="minorEastAsia" w:cstheme="minorEastAsia" w:hint="eastAsia"/>
          <w:sz w:val="24"/>
        </w:rPr>
        <w:t>1968</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10</w:t>
      </w:r>
      <w:r>
        <w:rPr>
          <w:rFonts w:asciiTheme="minorEastAsia" w:eastAsiaTheme="minorEastAsia" w:hAnsiTheme="minorEastAsia" w:cstheme="minorEastAsia" w:hint="eastAsia"/>
          <w:sz w:val="24"/>
        </w:rPr>
        <w:t>月出生，中专学历，中国国籍</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无境外居留权。曾任浙江兰溪华丰置业有限公司总经理</w:t>
      </w:r>
      <w:r>
        <w:rPr>
          <w:rFonts w:asciiTheme="minorEastAsia" w:eastAsiaTheme="minorEastAsia" w:hAnsiTheme="minorEastAsia" w:cstheme="minorEastAsia" w:hint="eastAsia"/>
          <w:sz w:val="24"/>
        </w:rPr>
        <w:t>，浙江复基控股集团有限公司、</w:t>
      </w:r>
      <w:proofErr w:type="gramStart"/>
      <w:r>
        <w:rPr>
          <w:rFonts w:asciiTheme="minorEastAsia" w:eastAsiaTheme="minorEastAsia" w:hAnsiTheme="minorEastAsia" w:cstheme="minorEastAsia" w:hint="eastAsia"/>
          <w:sz w:val="24"/>
        </w:rPr>
        <w:t>杭州复晖实业</w:t>
      </w:r>
      <w:proofErr w:type="gramEnd"/>
      <w:r>
        <w:rPr>
          <w:rFonts w:asciiTheme="minorEastAsia" w:eastAsiaTheme="minorEastAsia" w:hAnsiTheme="minorEastAsia" w:cstheme="minorEastAsia" w:hint="eastAsia"/>
          <w:sz w:val="24"/>
        </w:rPr>
        <w:t>有限公司和苏州吴中投资控股有限公司董事长、总经理。现任兰溪华丰商贸有限公司董事长，浙江复基控股集团有限公司、</w:t>
      </w:r>
      <w:proofErr w:type="gramStart"/>
      <w:r>
        <w:rPr>
          <w:rFonts w:asciiTheme="minorEastAsia" w:eastAsiaTheme="minorEastAsia" w:hAnsiTheme="minorEastAsia" w:cstheme="minorEastAsia" w:hint="eastAsia"/>
          <w:sz w:val="24"/>
        </w:rPr>
        <w:t>杭州复晖实业</w:t>
      </w:r>
      <w:proofErr w:type="gramEnd"/>
      <w:r>
        <w:rPr>
          <w:rFonts w:asciiTheme="minorEastAsia" w:eastAsiaTheme="minorEastAsia" w:hAnsiTheme="minorEastAsia" w:cstheme="minorEastAsia" w:hint="eastAsia"/>
          <w:sz w:val="24"/>
        </w:rPr>
        <w:t>有限公司及苏州吴中投资控股有限公司执行董事，江苏吴中医药发展股份有限公司副董事长、总裁。</w:t>
      </w:r>
    </w:p>
    <w:p w:rsidR="006C7953" w:rsidRDefault="006C7953">
      <w:pPr>
        <w:spacing w:line="360" w:lineRule="auto"/>
        <w:jc w:val="left"/>
        <w:rPr>
          <w:rFonts w:asciiTheme="minorEastAsia" w:eastAsiaTheme="minorEastAsia" w:hAnsiTheme="minorEastAsia" w:cstheme="minorEastAsia"/>
          <w:sz w:val="24"/>
        </w:rPr>
      </w:pPr>
    </w:p>
    <w:p w:rsidR="006C7953" w:rsidRDefault="00954B06">
      <w:pPr>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孙田江先生简历：</w:t>
      </w:r>
    </w:p>
    <w:p w:rsidR="006C7953" w:rsidRDefault="00954B06">
      <w:pPr>
        <w:spacing w:line="360" w:lineRule="auto"/>
        <w:ind w:firstLineChars="200" w:firstLine="480"/>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孙田江，男，</w:t>
      </w:r>
      <w:r>
        <w:rPr>
          <w:rFonts w:asciiTheme="minorEastAsia" w:eastAsiaTheme="minorEastAsia" w:hAnsiTheme="minorEastAsia" w:cstheme="minorEastAsia" w:hint="eastAsia"/>
          <w:sz w:val="24"/>
        </w:rPr>
        <w:t>1971</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11</w:t>
      </w:r>
      <w:r>
        <w:rPr>
          <w:rFonts w:asciiTheme="minorEastAsia" w:eastAsiaTheme="minorEastAsia" w:hAnsiTheme="minorEastAsia" w:cstheme="minorEastAsia" w:hint="eastAsia"/>
          <w:sz w:val="24"/>
        </w:rPr>
        <w:t>月出生，博士，研究员级高级工程师，中国国籍，中共党员。曾任扬子江药业集团总经理助理、副总经理，江苏吴中医药集团有限公司副总经理，常务副总经理，苏州长征</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欣凯制药有限公司董事。现任江苏吴中医药发展股份有限公司董事、副总</w:t>
      </w:r>
      <w:r>
        <w:rPr>
          <w:rFonts w:asciiTheme="minorEastAsia" w:eastAsiaTheme="minorEastAsia" w:hAnsiTheme="minorEastAsia" w:cstheme="minorEastAsia" w:hint="eastAsia"/>
          <w:sz w:val="24"/>
        </w:rPr>
        <w:t>裁、党委委员，江苏吴中医药集团有限公司董事长、总经理</w:t>
      </w:r>
      <w:r>
        <w:rPr>
          <w:rFonts w:asciiTheme="minorEastAsia" w:eastAsiaTheme="minorEastAsia" w:hAnsiTheme="minorEastAsia" w:cstheme="minorEastAsia" w:hint="eastAsia"/>
          <w:sz w:val="24"/>
        </w:rPr>
        <w:t>，</w:t>
      </w:r>
      <w:r>
        <w:rPr>
          <w:rFonts w:asciiTheme="minorEastAsia" w:eastAsiaTheme="minorEastAsia" w:hAnsiTheme="minorEastAsia" w:cstheme="minorEastAsia" w:hint="eastAsia"/>
          <w:sz w:val="24"/>
        </w:rPr>
        <w:t>苏州市医药行业协会秘书长、吴中区医药行业商会会长</w:t>
      </w:r>
      <w:r>
        <w:rPr>
          <w:rFonts w:asciiTheme="minorEastAsia" w:eastAsiaTheme="minorEastAsia" w:hAnsiTheme="minorEastAsia" w:cstheme="minorEastAsia" w:hint="eastAsia"/>
          <w:sz w:val="24"/>
        </w:rPr>
        <w:t>。</w:t>
      </w:r>
    </w:p>
    <w:p w:rsidR="006C7953" w:rsidRDefault="006C7953">
      <w:pPr>
        <w:spacing w:line="360" w:lineRule="auto"/>
        <w:jc w:val="left"/>
        <w:rPr>
          <w:rFonts w:asciiTheme="minorEastAsia" w:eastAsiaTheme="minorEastAsia" w:hAnsiTheme="minorEastAsia" w:cstheme="minorEastAsia"/>
          <w:sz w:val="24"/>
        </w:rPr>
      </w:pPr>
    </w:p>
    <w:p w:rsidR="006C7953" w:rsidRDefault="00954B06">
      <w:pPr>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蒋中先生简历：</w:t>
      </w:r>
    </w:p>
    <w:p w:rsidR="006C7953" w:rsidRDefault="00954B06">
      <w:pPr>
        <w:spacing w:line="360" w:lineRule="auto"/>
        <w:ind w:firstLineChars="200" w:firstLine="480"/>
        <w:jc w:val="left"/>
        <w:rPr>
          <w:rFonts w:asciiTheme="minorEastAsia" w:eastAsiaTheme="minorEastAsia" w:hAnsiTheme="minorEastAsia" w:cstheme="minorEastAsia"/>
          <w:sz w:val="24"/>
        </w:rPr>
        <w:sectPr w:rsidR="006C7953">
          <w:pgSz w:w="11906" w:h="16838"/>
          <w:pgMar w:top="1440" w:right="1800" w:bottom="1440" w:left="1800" w:header="851" w:footer="992" w:gutter="0"/>
          <w:cols w:space="425"/>
          <w:docGrid w:type="lines" w:linePitch="312"/>
        </w:sectPr>
      </w:pPr>
      <w:r>
        <w:rPr>
          <w:rFonts w:asciiTheme="minorEastAsia" w:eastAsiaTheme="minorEastAsia" w:hAnsiTheme="minorEastAsia" w:cstheme="minorEastAsia" w:hint="eastAsia"/>
          <w:sz w:val="24"/>
        </w:rPr>
        <w:t>蒋中，男，</w:t>
      </w:r>
      <w:r>
        <w:rPr>
          <w:rFonts w:asciiTheme="minorEastAsia" w:eastAsiaTheme="minorEastAsia" w:hAnsiTheme="minorEastAsia" w:cstheme="minorEastAsia" w:hint="eastAsia"/>
          <w:sz w:val="24"/>
        </w:rPr>
        <w:t>1978</w:t>
      </w:r>
      <w:r>
        <w:rPr>
          <w:rFonts w:asciiTheme="minorEastAsia" w:eastAsiaTheme="minorEastAsia" w:hAnsiTheme="minorEastAsia" w:cstheme="minorEastAsia" w:hint="eastAsia"/>
          <w:sz w:val="24"/>
        </w:rPr>
        <w:t>年</w:t>
      </w:r>
      <w:r>
        <w:rPr>
          <w:rFonts w:asciiTheme="minorEastAsia" w:eastAsiaTheme="minorEastAsia" w:hAnsiTheme="minorEastAsia" w:cstheme="minorEastAsia" w:hint="eastAsia"/>
          <w:sz w:val="24"/>
        </w:rPr>
        <w:t>1</w:t>
      </w:r>
      <w:r>
        <w:rPr>
          <w:rFonts w:asciiTheme="minorEastAsia" w:eastAsiaTheme="minorEastAsia" w:hAnsiTheme="minorEastAsia" w:cstheme="minorEastAsia" w:hint="eastAsia"/>
          <w:sz w:val="24"/>
        </w:rPr>
        <w:t>月生，中国国籍，中共党员，硕士研究生学历。曾任中国建设银行浙江省分行部门负责人、北京银行杭州分行个人金融部副总经理、</w:t>
      </w:r>
      <w:proofErr w:type="gramStart"/>
      <w:r>
        <w:rPr>
          <w:rFonts w:asciiTheme="minorEastAsia" w:eastAsiaTheme="minorEastAsia" w:hAnsiTheme="minorEastAsia" w:cstheme="minorEastAsia" w:hint="eastAsia"/>
          <w:sz w:val="24"/>
        </w:rPr>
        <w:t>北银消费</w:t>
      </w:r>
      <w:proofErr w:type="gramEnd"/>
      <w:r>
        <w:rPr>
          <w:rFonts w:asciiTheme="minorEastAsia" w:eastAsiaTheme="minorEastAsia" w:hAnsiTheme="minorEastAsia" w:cstheme="minorEastAsia" w:hint="eastAsia"/>
          <w:sz w:val="24"/>
        </w:rPr>
        <w:t>金融有限公司杭州分公司总经理、浙江复基控股集团有限公司执行总裁。</w:t>
      </w:r>
      <w:r>
        <w:rPr>
          <w:rFonts w:asciiTheme="minorEastAsia" w:eastAsiaTheme="minorEastAsia" w:hAnsiTheme="minorEastAsia" w:cstheme="minorEastAsia" w:hint="eastAsia"/>
          <w:sz w:val="24"/>
        </w:rPr>
        <w:lastRenderedPageBreak/>
        <w:t>现任江苏吴中医药发展股份有限公司董事、浙江复基控股集团有限公司总裁、苏州吴中投资控股有限公司总经理、</w:t>
      </w:r>
      <w:proofErr w:type="gramStart"/>
      <w:r>
        <w:rPr>
          <w:rFonts w:asciiTheme="minorEastAsia" w:eastAsiaTheme="minorEastAsia" w:hAnsiTheme="minorEastAsia" w:cstheme="minorEastAsia" w:hint="eastAsia"/>
          <w:sz w:val="24"/>
        </w:rPr>
        <w:t>杭州复晖实业</w:t>
      </w:r>
      <w:proofErr w:type="gramEnd"/>
      <w:r>
        <w:rPr>
          <w:rFonts w:asciiTheme="minorEastAsia" w:eastAsiaTheme="minorEastAsia" w:hAnsiTheme="minorEastAsia" w:cstheme="minorEastAsia" w:hint="eastAsia"/>
          <w:sz w:val="24"/>
        </w:rPr>
        <w:t>有限公司总经理、杭州</w:t>
      </w:r>
      <w:proofErr w:type="gramStart"/>
      <w:r>
        <w:rPr>
          <w:rFonts w:asciiTheme="minorEastAsia" w:eastAsiaTheme="minorEastAsia" w:hAnsiTheme="minorEastAsia" w:cstheme="minorEastAsia" w:hint="eastAsia"/>
          <w:sz w:val="24"/>
        </w:rPr>
        <w:t>复基麦邻科技</w:t>
      </w:r>
      <w:proofErr w:type="gramEnd"/>
      <w:r>
        <w:rPr>
          <w:rFonts w:asciiTheme="minorEastAsia" w:eastAsiaTheme="minorEastAsia" w:hAnsiTheme="minorEastAsia" w:cstheme="minorEastAsia" w:hint="eastAsia"/>
          <w:sz w:val="24"/>
        </w:rPr>
        <w:t>有限公司董事兼总经理、杭州</w:t>
      </w:r>
      <w:proofErr w:type="gramStart"/>
      <w:r>
        <w:rPr>
          <w:rFonts w:asciiTheme="minorEastAsia" w:eastAsiaTheme="minorEastAsia" w:hAnsiTheme="minorEastAsia" w:cstheme="minorEastAsia" w:hint="eastAsia"/>
          <w:sz w:val="24"/>
        </w:rPr>
        <w:t>复恒科技</w:t>
      </w:r>
      <w:proofErr w:type="gramEnd"/>
      <w:r>
        <w:rPr>
          <w:rFonts w:asciiTheme="minorEastAsia" w:eastAsiaTheme="minorEastAsia" w:hAnsiTheme="minorEastAsia" w:cstheme="minorEastAsia" w:hint="eastAsia"/>
          <w:sz w:val="24"/>
        </w:rPr>
        <w:t>有限公司执行总裁、浙江磐谷网络科技有限公司执行董事兼总经理、杭州</w:t>
      </w:r>
      <w:proofErr w:type="gramStart"/>
      <w:r>
        <w:rPr>
          <w:rFonts w:asciiTheme="minorEastAsia" w:eastAsiaTheme="minorEastAsia" w:hAnsiTheme="minorEastAsia" w:cstheme="minorEastAsia" w:hint="eastAsia"/>
          <w:sz w:val="24"/>
        </w:rPr>
        <w:t>麦滴科技</w:t>
      </w:r>
      <w:proofErr w:type="gramEnd"/>
      <w:r>
        <w:rPr>
          <w:rFonts w:asciiTheme="minorEastAsia" w:eastAsiaTheme="minorEastAsia" w:hAnsiTheme="minorEastAsia" w:cstheme="minorEastAsia" w:hint="eastAsia"/>
          <w:sz w:val="24"/>
        </w:rPr>
        <w:t>有限公司执行董事兼总经理、浙江麦家商业管理有限公司总</w:t>
      </w:r>
      <w:r>
        <w:rPr>
          <w:rFonts w:asciiTheme="minorEastAsia" w:eastAsiaTheme="minorEastAsia" w:hAnsiTheme="minorEastAsia" w:cstheme="minorEastAsia" w:hint="eastAsia"/>
          <w:sz w:val="24"/>
        </w:rPr>
        <w:t>经理。</w:t>
      </w:r>
    </w:p>
    <w:p w:rsidR="006C7953" w:rsidRDefault="00954B06">
      <w:pPr>
        <w:spacing w:line="360" w:lineRule="auto"/>
        <w:jc w:val="left"/>
        <w:rPr>
          <w:rFonts w:asciiTheme="minorEastAsia" w:eastAsiaTheme="minorEastAsia" w:hAnsiTheme="minorEastAsia" w:cstheme="minorEastAsia"/>
          <w:sz w:val="24"/>
          <w:shd w:val="clear" w:color="auto" w:fill="FFFFFF"/>
        </w:rPr>
      </w:pPr>
      <w:r>
        <w:rPr>
          <w:rFonts w:asciiTheme="minorEastAsia" w:eastAsiaTheme="minorEastAsia" w:hAnsiTheme="minorEastAsia" w:cstheme="minorEastAsia" w:hint="eastAsia"/>
          <w:sz w:val="24"/>
          <w:shd w:val="clear" w:color="auto" w:fill="FFFFFF"/>
        </w:rPr>
        <w:lastRenderedPageBreak/>
        <w:t>附：</w:t>
      </w:r>
    </w:p>
    <w:p w:rsidR="006C7953" w:rsidRDefault="00954B06">
      <w:pPr>
        <w:spacing w:line="360" w:lineRule="auto"/>
        <w:ind w:firstLineChars="200" w:firstLine="482"/>
        <w:jc w:val="center"/>
        <w:rPr>
          <w:rFonts w:asciiTheme="minorEastAsia" w:eastAsiaTheme="minorEastAsia" w:hAnsiTheme="minorEastAsia" w:cstheme="minorEastAsia"/>
          <w:b/>
          <w:bCs/>
          <w:sz w:val="24"/>
          <w:shd w:val="clear" w:color="auto" w:fill="FFFFFF"/>
        </w:rPr>
      </w:pPr>
      <w:r>
        <w:rPr>
          <w:rFonts w:asciiTheme="minorEastAsia" w:eastAsiaTheme="minorEastAsia" w:hAnsiTheme="minorEastAsia" w:cstheme="minorEastAsia" w:hint="eastAsia"/>
          <w:b/>
          <w:bCs/>
          <w:sz w:val="24"/>
          <w:shd w:val="clear" w:color="auto" w:fill="FFFFFF"/>
        </w:rPr>
        <w:t>第</w:t>
      </w:r>
      <w:r>
        <w:rPr>
          <w:rFonts w:asciiTheme="minorEastAsia" w:eastAsiaTheme="minorEastAsia" w:hAnsiTheme="minorEastAsia" w:cstheme="minorEastAsia" w:hint="eastAsia"/>
          <w:b/>
          <w:bCs/>
          <w:sz w:val="24"/>
          <w:shd w:val="clear" w:color="auto" w:fill="FFFFFF"/>
        </w:rPr>
        <w:t>十一</w:t>
      </w:r>
      <w:r>
        <w:rPr>
          <w:rFonts w:asciiTheme="minorEastAsia" w:eastAsiaTheme="minorEastAsia" w:hAnsiTheme="minorEastAsia" w:cstheme="minorEastAsia" w:hint="eastAsia"/>
          <w:b/>
          <w:bCs/>
          <w:sz w:val="24"/>
          <w:shd w:val="clear" w:color="auto" w:fill="FFFFFF"/>
        </w:rPr>
        <w:t>届董事会独立董事候选人简历</w:t>
      </w:r>
    </w:p>
    <w:p w:rsidR="006C7953" w:rsidRDefault="006C7953">
      <w:pPr>
        <w:spacing w:line="360" w:lineRule="auto"/>
        <w:jc w:val="left"/>
        <w:rPr>
          <w:rFonts w:asciiTheme="minorEastAsia" w:eastAsiaTheme="minorEastAsia" w:hAnsiTheme="minorEastAsia" w:cstheme="minorEastAsia"/>
          <w:sz w:val="24"/>
        </w:rPr>
      </w:pPr>
    </w:p>
    <w:p w:rsidR="006C7953" w:rsidRDefault="00954B06">
      <w:pPr>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陈峰</w:t>
      </w:r>
      <w:r>
        <w:rPr>
          <w:rFonts w:asciiTheme="minorEastAsia" w:eastAsiaTheme="minorEastAsia" w:hAnsiTheme="minorEastAsia" w:cstheme="minorEastAsia" w:hint="eastAsia"/>
          <w:sz w:val="24"/>
        </w:rPr>
        <w:t>先生简历：</w:t>
      </w:r>
    </w:p>
    <w:p w:rsidR="006C7953" w:rsidRDefault="00954B06">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陈峰，男，</w:t>
      </w:r>
      <w:r>
        <w:rPr>
          <w:rFonts w:asciiTheme="minorEastAsia" w:eastAsiaTheme="minorEastAsia" w:hAnsiTheme="minorEastAsia" w:hint="eastAsia"/>
          <w:sz w:val="24"/>
        </w:rPr>
        <w:t>1973</w:t>
      </w:r>
      <w:r>
        <w:rPr>
          <w:rFonts w:asciiTheme="minorEastAsia" w:eastAsiaTheme="minorEastAsia" w:hAnsiTheme="minorEastAsia" w:hint="eastAsia"/>
          <w:sz w:val="24"/>
        </w:rPr>
        <w:t>年</w:t>
      </w:r>
      <w:r>
        <w:rPr>
          <w:rFonts w:asciiTheme="minorEastAsia" w:eastAsiaTheme="minorEastAsia" w:hAnsiTheme="minorEastAsia" w:hint="eastAsia"/>
          <w:sz w:val="24"/>
        </w:rPr>
        <w:t>10</w:t>
      </w:r>
      <w:r>
        <w:rPr>
          <w:rFonts w:asciiTheme="minorEastAsia" w:eastAsiaTheme="minorEastAsia" w:hAnsiTheme="minorEastAsia" w:hint="eastAsia"/>
          <w:sz w:val="24"/>
        </w:rPr>
        <w:t>月出生，中国国籍，一级律师，毕业于安徽大学法律系，长江商学院</w:t>
      </w:r>
      <w:r>
        <w:rPr>
          <w:rFonts w:asciiTheme="minorEastAsia" w:eastAsiaTheme="minorEastAsia" w:hAnsiTheme="minorEastAsia" w:hint="eastAsia"/>
          <w:sz w:val="24"/>
        </w:rPr>
        <w:t>EMBA</w:t>
      </w:r>
      <w:r>
        <w:rPr>
          <w:rFonts w:asciiTheme="minorEastAsia" w:eastAsiaTheme="minorEastAsia" w:hAnsiTheme="minorEastAsia" w:hint="eastAsia"/>
          <w:sz w:val="24"/>
        </w:rPr>
        <w:t>，现就读长江商学院</w:t>
      </w:r>
      <w:r>
        <w:rPr>
          <w:rFonts w:asciiTheme="minorEastAsia" w:eastAsiaTheme="minorEastAsia" w:hAnsiTheme="minorEastAsia" w:hint="eastAsia"/>
          <w:sz w:val="24"/>
        </w:rPr>
        <w:t>DBA</w:t>
      </w:r>
      <w:r>
        <w:rPr>
          <w:rFonts w:asciiTheme="minorEastAsia" w:eastAsiaTheme="minorEastAsia" w:hAnsiTheme="minorEastAsia" w:hint="eastAsia"/>
          <w:sz w:val="24"/>
        </w:rPr>
        <w:t>课程。现任江苏吴中医药发展股份有限公司独立董事，北京大成（上海）律师事务所党委书记、管委、高级合伙人，大成律师事务所联合党委副书记、中国区顾问委员会副主席、中国区董事局董事。</w:t>
      </w:r>
    </w:p>
    <w:p w:rsidR="006C7953" w:rsidRDefault="00954B06">
      <w:pPr>
        <w:spacing w:line="360" w:lineRule="auto"/>
        <w:ind w:firstLineChars="200" w:firstLine="480"/>
        <w:jc w:val="left"/>
        <w:rPr>
          <w:rFonts w:asciiTheme="minorEastAsia" w:eastAsiaTheme="minorEastAsia" w:hAnsiTheme="minorEastAsia"/>
          <w:sz w:val="24"/>
        </w:rPr>
      </w:pPr>
      <w:r>
        <w:rPr>
          <w:rFonts w:asciiTheme="minorEastAsia" w:eastAsiaTheme="minorEastAsia" w:hAnsiTheme="minorEastAsia" w:hint="eastAsia"/>
          <w:sz w:val="24"/>
        </w:rPr>
        <w:t>陈峰律师同时担任上海市第十五届、第十六届人民代表大会代表、第十一届上海市律师协会副会长、上海陆家嘴金融城发展基金会创始理事、上海市法学会“一带一路”法律研究会副会长、上海市法学会案例法学研究会副会长、复旦大学法律专业学位行业导师、华东政法大学律师学院特聘教授、华东政法大学研究生院兼职硕士研究生导师、上海财经大学滴水</w:t>
      </w:r>
      <w:proofErr w:type="gramStart"/>
      <w:r>
        <w:rPr>
          <w:rFonts w:asciiTheme="minorEastAsia" w:eastAsiaTheme="minorEastAsia" w:hAnsiTheme="minorEastAsia" w:hint="eastAsia"/>
          <w:sz w:val="24"/>
        </w:rPr>
        <w:t>湖高级</w:t>
      </w:r>
      <w:proofErr w:type="gramEnd"/>
      <w:r>
        <w:rPr>
          <w:rFonts w:asciiTheme="minorEastAsia" w:eastAsiaTheme="minorEastAsia" w:hAnsiTheme="minorEastAsia" w:hint="eastAsia"/>
          <w:sz w:val="24"/>
        </w:rPr>
        <w:t>金融学院兼职教授、上海对外经济贸易大学兼职硕士研究生导师、中国国际经济贸易仲裁委员会仲裁员、上海国际经济贸易仲裁委员会仲裁员以及上海仲裁委等十多家仲裁机构仲裁员、上海经贸商事调解中心调解员、</w:t>
      </w:r>
      <w:r>
        <w:rPr>
          <w:rFonts w:asciiTheme="minorEastAsia" w:eastAsiaTheme="minorEastAsia" w:hAnsiTheme="minorEastAsia" w:hint="eastAsia"/>
          <w:sz w:val="24"/>
        </w:rPr>
        <w:t>最高人民检察院民事行政诉讼监督案件咨询专家、上海市人大代表法律专家库成员、中共上海市委统战部法律顾问、中共浦东新区委员会</w:t>
      </w:r>
      <w:r>
        <w:rPr>
          <w:rFonts w:asciiTheme="minorEastAsia" w:eastAsiaTheme="minorEastAsia" w:hAnsiTheme="minorEastAsia" w:hint="eastAsia"/>
          <w:sz w:val="24"/>
        </w:rPr>
        <w:t>/</w:t>
      </w:r>
      <w:r>
        <w:rPr>
          <w:rFonts w:asciiTheme="minorEastAsia" w:eastAsiaTheme="minorEastAsia" w:hAnsiTheme="minorEastAsia" w:hint="eastAsia"/>
          <w:sz w:val="24"/>
        </w:rPr>
        <w:t>浦东新区人民政府及中国（上海）自由贸易试验区管委会法律顾问、上海海事法院特约监督员、浦东新区立法工作专家、上海市浦东新区人民法院涉外商事专家委员会委员、上海市浦东公证处遗产管理人专家库成员、上海市律师公证员系列高级职称评审委员会委员等。陈峰先生曾于</w:t>
      </w:r>
      <w:r>
        <w:rPr>
          <w:rFonts w:asciiTheme="minorEastAsia" w:eastAsiaTheme="minorEastAsia" w:hAnsiTheme="minorEastAsia" w:hint="eastAsia"/>
          <w:sz w:val="24"/>
        </w:rPr>
        <w:t>2019</w:t>
      </w:r>
      <w:r>
        <w:rPr>
          <w:rFonts w:asciiTheme="minorEastAsia" w:eastAsiaTheme="minorEastAsia" w:hAnsiTheme="minorEastAsia" w:hint="eastAsia"/>
          <w:sz w:val="24"/>
        </w:rPr>
        <w:t>年</w:t>
      </w:r>
      <w:r>
        <w:rPr>
          <w:rFonts w:asciiTheme="minorEastAsia" w:eastAsiaTheme="minorEastAsia" w:hAnsiTheme="minorEastAsia" w:hint="eastAsia"/>
          <w:sz w:val="24"/>
        </w:rPr>
        <w:t>8</w:t>
      </w:r>
      <w:r>
        <w:rPr>
          <w:rFonts w:asciiTheme="minorEastAsia" w:eastAsiaTheme="minorEastAsia" w:hAnsiTheme="minorEastAsia" w:hint="eastAsia"/>
          <w:sz w:val="24"/>
        </w:rPr>
        <w:t>月至</w:t>
      </w:r>
      <w:r>
        <w:rPr>
          <w:rFonts w:asciiTheme="minorEastAsia" w:eastAsiaTheme="minorEastAsia" w:hAnsiTheme="minorEastAsia" w:hint="eastAsia"/>
          <w:sz w:val="24"/>
        </w:rPr>
        <w:t>2022</w:t>
      </w:r>
      <w:r>
        <w:rPr>
          <w:rFonts w:asciiTheme="minorEastAsia" w:eastAsiaTheme="minorEastAsia" w:hAnsiTheme="minorEastAsia" w:hint="eastAsia"/>
          <w:sz w:val="24"/>
        </w:rPr>
        <w:t>年</w:t>
      </w:r>
      <w:r>
        <w:rPr>
          <w:rFonts w:asciiTheme="minorEastAsia" w:eastAsiaTheme="minorEastAsia" w:hAnsiTheme="minorEastAsia" w:hint="eastAsia"/>
          <w:sz w:val="24"/>
        </w:rPr>
        <w:t>8</w:t>
      </w:r>
      <w:r>
        <w:rPr>
          <w:rFonts w:asciiTheme="minorEastAsia" w:eastAsiaTheme="minorEastAsia" w:hAnsiTheme="minorEastAsia" w:hint="eastAsia"/>
          <w:sz w:val="24"/>
        </w:rPr>
        <w:t>月担任摩根大通证券（中国）有限公司独立董事。</w:t>
      </w:r>
    </w:p>
    <w:p w:rsidR="006C7953" w:rsidRDefault="006C7953">
      <w:pPr>
        <w:spacing w:line="360" w:lineRule="auto"/>
        <w:ind w:firstLineChars="200" w:firstLine="480"/>
        <w:jc w:val="left"/>
        <w:rPr>
          <w:rFonts w:asciiTheme="minorEastAsia" w:eastAsiaTheme="minorEastAsia" w:hAnsiTheme="minorEastAsia" w:cstheme="minorEastAsia"/>
          <w:sz w:val="24"/>
        </w:rPr>
      </w:pPr>
    </w:p>
    <w:p w:rsidR="006C7953" w:rsidRDefault="00954B06">
      <w:pPr>
        <w:spacing w:line="360" w:lineRule="auto"/>
        <w:jc w:val="left"/>
        <w:rPr>
          <w:rFonts w:asciiTheme="minorEastAsia" w:eastAsiaTheme="minorEastAsia" w:hAnsiTheme="minorEastAsia" w:cstheme="minorEastAsia"/>
          <w:sz w:val="24"/>
        </w:rPr>
      </w:pPr>
      <w:r>
        <w:rPr>
          <w:rFonts w:asciiTheme="minorEastAsia" w:eastAsiaTheme="minorEastAsia" w:hAnsiTheme="minorEastAsia" w:cstheme="minorEastAsia" w:hint="eastAsia"/>
          <w:sz w:val="24"/>
        </w:rPr>
        <w:t>张文虎先生简历：</w:t>
      </w:r>
    </w:p>
    <w:p w:rsidR="006C7953" w:rsidRDefault="00954B06">
      <w:pPr>
        <w:spacing w:line="360" w:lineRule="auto"/>
        <w:ind w:firstLineChars="200" w:firstLine="480"/>
        <w:jc w:val="left"/>
        <w:rPr>
          <w:rFonts w:asciiTheme="minorEastAsia" w:eastAsiaTheme="minorEastAsia" w:hAnsiTheme="minorEastAsia" w:cstheme="minorEastAsia"/>
          <w:sz w:val="24"/>
          <w:highlight w:val="yellow"/>
        </w:rPr>
      </w:pPr>
      <w:r>
        <w:rPr>
          <w:rFonts w:asciiTheme="minorEastAsia" w:eastAsiaTheme="minorEastAsia" w:hAnsiTheme="minorEastAsia" w:cstheme="minorEastAsia" w:hint="eastAsia"/>
          <w:sz w:val="24"/>
        </w:rPr>
        <w:t>张文虎，男，</w:t>
      </w:r>
      <w:r>
        <w:rPr>
          <w:rFonts w:asciiTheme="minorEastAsia" w:eastAsiaTheme="minorEastAsia" w:hAnsiTheme="minorEastAsia" w:cstheme="minorEastAsia" w:hint="eastAsia"/>
          <w:sz w:val="24"/>
        </w:rPr>
        <w:t>1962</w:t>
      </w:r>
      <w:r>
        <w:rPr>
          <w:rFonts w:asciiTheme="minorEastAsia" w:eastAsiaTheme="minorEastAsia" w:hAnsiTheme="minorEastAsia" w:cstheme="minorEastAsia" w:hint="eastAsia"/>
          <w:sz w:val="24"/>
        </w:rPr>
        <w:t>年生，科学哲学博士。长期从事</w:t>
      </w:r>
      <w:r>
        <w:rPr>
          <w:rFonts w:asciiTheme="minorEastAsia" w:eastAsiaTheme="minorEastAsia" w:hAnsiTheme="minorEastAsia" w:cstheme="minorEastAsia" w:hint="eastAsia"/>
          <w:sz w:val="24"/>
        </w:rPr>
        <w:t>化工与生物医药图书编辑出版、科普作品评价和药物政策研究等工作。担任化学工业出版社原副总编辑，兼任中国非处方药</w:t>
      </w:r>
      <w:proofErr w:type="gramStart"/>
      <w:r>
        <w:rPr>
          <w:rFonts w:asciiTheme="minorEastAsia" w:eastAsiaTheme="minorEastAsia" w:hAnsiTheme="minorEastAsia" w:cstheme="minorEastAsia" w:hint="eastAsia"/>
          <w:sz w:val="24"/>
        </w:rPr>
        <w:t>物协会</w:t>
      </w:r>
      <w:proofErr w:type="gramEnd"/>
      <w:r>
        <w:rPr>
          <w:rFonts w:asciiTheme="minorEastAsia" w:eastAsiaTheme="minorEastAsia" w:hAnsiTheme="minorEastAsia" w:cstheme="minorEastAsia" w:hint="eastAsia"/>
          <w:sz w:val="24"/>
        </w:rPr>
        <w:t>资深副会长，药品安全合作联席会议秘书长。</w:t>
      </w:r>
    </w:p>
    <w:p w:rsidR="006C7953" w:rsidRDefault="006C7953">
      <w:pPr>
        <w:spacing w:line="360" w:lineRule="auto"/>
        <w:jc w:val="left"/>
        <w:rPr>
          <w:rFonts w:asciiTheme="minorEastAsia" w:hAnsiTheme="minorEastAsia"/>
          <w:sz w:val="24"/>
        </w:rPr>
      </w:pPr>
    </w:p>
    <w:p w:rsidR="006C7953" w:rsidRDefault="00954B06">
      <w:pPr>
        <w:spacing w:line="360" w:lineRule="auto"/>
        <w:jc w:val="left"/>
        <w:rPr>
          <w:rFonts w:asciiTheme="minorEastAsia" w:eastAsiaTheme="minorEastAsia" w:hAnsiTheme="minorEastAsia"/>
          <w:sz w:val="24"/>
        </w:rPr>
      </w:pPr>
      <w:r>
        <w:rPr>
          <w:rFonts w:asciiTheme="minorEastAsia" w:hAnsiTheme="minorEastAsia" w:hint="eastAsia"/>
          <w:sz w:val="24"/>
        </w:rPr>
        <w:lastRenderedPageBreak/>
        <w:t>陈亮</w:t>
      </w:r>
      <w:r>
        <w:rPr>
          <w:rFonts w:asciiTheme="minorEastAsia" w:eastAsiaTheme="minorEastAsia" w:hAnsiTheme="minorEastAsia" w:hint="eastAsia"/>
          <w:sz w:val="24"/>
        </w:rPr>
        <w:t>先生简历：</w:t>
      </w:r>
    </w:p>
    <w:p w:rsidR="006C7953" w:rsidRDefault="00954B06">
      <w:pPr>
        <w:spacing w:line="360" w:lineRule="auto"/>
        <w:ind w:firstLineChars="200" w:firstLine="480"/>
        <w:jc w:val="left"/>
        <w:rPr>
          <w:rFonts w:ascii="宋体" w:hAnsi="宋体"/>
          <w:sz w:val="24"/>
          <w:szCs w:val="20"/>
        </w:rPr>
      </w:pPr>
      <w:r>
        <w:rPr>
          <w:rFonts w:ascii="宋体" w:hAnsi="宋体" w:hint="eastAsia"/>
          <w:sz w:val="24"/>
          <w:szCs w:val="20"/>
        </w:rPr>
        <w:t>陈亮，男，</w:t>
      </w:r>
      <w:r>
        <w:rPr>
          <w:rFonts w:ascii="宋体" w:hAnsi="宋体" w:hint="eastAsia"/>
          <w:sz w:val="24"/>
          <w:szCs w:val="20"/>
        </w:rPr>
        <w:t>1980</w:t>
      </w:r>
      <w:r>
        <w:rPr>
          <w:rFonts w:ascii="宋体" w:hAnsi="宋体" w:hint="eastAsia"/>
          <w:sz w:val="24"/>
          <w:szCs w:val="20"/>
        </w:rPr>
        <w:t>年生，硕士研究生，律师、中国注册会计师。曾任中</w:t>
      </w:r>
      <w:proofErr w:type="gramStart"/>
      <w:r>
        <w:rPr>
          <w:rFonts w:ascii="宋体" w:hAnsi="宋体" w:hint="eastAsia"/>
          <w:sz w:val="24"/>
          <w:szCs w:val="20"/>
        </w:rPr>
        <w:t>植资本</w:t>
      </w:r>
      <w:proofErr w:type="gramEnd"/>
      <w:r>
        <w:rPr>
          <w:rFonts w:ascii="宋体" w:hAnsi="宋体" w:hint="eastAsia"/>
          <w:sz w:val="24"/>
          <w:szCs w:val="20"/>
        </w:rPr>
        <w:t>管理有限公司互联网投资部副总经理、华泰联合证券有限责任公司投资银行部业务董事、北京市嘉</w:t>
      </w:r>
      <w:proofErr w:type="gramStart"/>
      <w:r>
        <w:rPr>
          <w:rFonts w:ascii="宋体" w:hAnsi="宋体" w:hint="eastAsia"/>
          <w:sz w:val="24"/>
          <w:szCs w:val="20"/>
        </w:rPr>
        <w:t>源律师</w:t>
      </w:r>
      <w:proofErr w:type="gramEnd"/>
      <w:r>
        <w:rPr>
          <w:rFonts w:ascii="宋体" w:hAnsi="宋体" w:hint="eastAsia"/>
          <w:sz w:val="24"/>
          <w:szCs w:val="20"/>
        </w:rPr>
        <w:t>事务所证券律师、普华永道咨询（深圳）有限公司北京分公司高级咨询师、毕马威华</w:t>
      </w:r>
      <w:proofErr w:type="gramStart"/>
      <w:r>
        <w:rPr>
          <w:rFonts w:ascii="宋体" w:hAnsi="宋体" w:hint="eastAsia"/>
          <w:sz w:val="24"/>
          <w:szCs w:val="20"/>
        </w:rPr>
        <w:t>振</w:t>
      </w:r>
      <w:proofErr w:type="gramEnd"/>
      <w:r>
        <w:rPr>
          <w:rFonts w:ascii="宋体" w:hAnsi="宋体" w:hint="eastAsia"/>
          <w:sz w:val="24"/>
          <w:szCs w:val="20"/>
        </w:rPr>
        <w:t>会计师事务所咨询师。现任北京海致科技集团有限公司首席财务官。</w:t>
      </w:r>
    </w:p>
    <w:p w:rsidR="006C7953" w:rsidRDefault="006C7953">
      <w:pPr>
        <w:spacing w:line="360" w:lineRule="auto"/>
        <w:ind w:firstLineChars="200" w:firstLine="480"/>
        <w:jc w:val="left"/>
        <w:rPr>
          <w:rFonts w:ascii="宋体" w:hAnsi="宋体"/>
          <w:sz w:val="24"/>
          <w:szCs w:val="20"/>
        </w:rPr>
        <w:sectPr w:rsidR="006C7953">
          <w:pgSz w:w="11906" w:h="16838"/>
          <w:pgMar w:top="1440" w:right="1800" w:bottom="1440" w:left="1800" w:header="851" w:footer="992" w:gutter="0"/>
          <w:cols w:space="425"/>
          <w:docGrid w:type="lines" w:linePitch="312"/>
        </w:sectPr>
      </w:pPr>
    </w:p>
    <w:p w:rsidR="006C7953" w:rsidRDefault="00954B06">
      <w:pPr>
        <w:spacing w:line="360" w:lineRule="auto"/>
        <w:jc w:val="left"/>
        <w:rPr>
          <w:rFonts w:ascii="sans-serif" w:eastAsia="sans-serif" w:hAnsi="sans-serif" w:cs="sans-serif"/>
          <w:sz w:val="24"/>
          <w:shd w:val="clear" w:color="auto" w:fill="FFFFFF"/>
        </w:rPr>
      </w:pPr>
      <w:r>
        <w:rPr>
          <w:rFonts w:ascii="sans-serif" w:eastAsia="sans-serif" w:hAnsi="sans-serif" w:cs="sans-serif"/>
          <w:sz w:val="24"/>
          <w:shd w:val="clear" w:color="auto" w:fill="FFFFFF"/>
        </w:rPr>
        <w:lastRenderedPageBreak/>
        <w:t>附：</w:t>
      </w:r>
    </w:p>
    <w:p w:rsidR="006C7953" w:rsidRDefault="00954B06" w:rsidP="006F22B2">
      <w:pPr>
        <w:spacing w:line="360" w:lineRule="auto"/>
        <w:ind w:firstLineChars="200" w:firstLine="482"/>
        <w:jc w:val="center"/>
        <w:rPr>
          <w:rFonts w:ascii="sans-serif" w:eastAsia="sans-serif" w:hAnsi="sans-serif" w:cs="sans-serif"/>
          <w:b/>
          <w:bCs/>
          <w:sz w:val="24"/>
          <w:shd w:val="clear" w:color="auto" w:fill="FFFFFF"/>
        </w:rPr>
      </w:pPr>
      <w:r>
        <w:rPr>
          <w:rFonts w:ascii="sans-serif" w:eastAsia="sans-serif" w:hAnsi="sans-serif" w:cs="sans-serif"/>
          <w:b/>
          <w:bCs/>
          <w:sz w:val="24"/>
          <w:shd w:val="clear" w:color="auto" w:fill="FFFFFF"/>
        </w:rPr>
        <w:t>第</w:t>
      </w:r>
      <w:r>
        <w:rPr>
          <w:rFonts w:ascii="sans-serif" w:hAnsi="sans-serif" w:cs="sans-serif" w:hint="eastAsia"/>
          <w:b/>
          <w:bCs/>
          <w:sz w:val="24"/>
          <w:shd w:val="clear" w:color="auto" w:fill="FFFFFF"/>
        </w:rPr>
        <w:t>十一</w:t>
      </w:r>
      <w:r>
        <w:rPr>
          <w:rFonts w:ascii="sans-serif" w:eastAsia="sans-serif" w:hAnsi="sans-serif" w:cs="sans-serif"/>
          <w:b/>
          <w:bCs/>
          <w:sz w:val="24"/>
          <w:shd w:val="clear" w:color="auto" w:fill="FFFFFF"/>
        </w:rPr>
        <w:t>届</w:t>
      </w:r>
      <w:r>
        <w:rPr>
          <w:rFonts w:ascii="sans-serif" w:hAnsi="sans-serif" w:cs="sans-serif" w:hint="eastAsia"/>
          <w:b/>
          <w:bCs/>
          <w:sz w:val="24"/>
          <w:shd w:val="clear" w:color="auto" w:fill="FFFFFF"/>
        </w:rPr>
        <w:t>监事会非职工代表监事</w:t>
      </w:r>
      <w:r>
        <w:rPr>
          <w:rFonts w:ascii="sans-serif" w:eastAsia="sans-serif" w:hAnsi="sans-serif" w:cs="sans-serif"/>
          <w:b/>
          <w:bCs/>
          <w:sz w:val="24"/>
          <w:shd w:val="clear" w:color="auto" w:fill="FFFFFF"/>
        </w:rPr>
        <w:t>候选人简历</w:t>
      </w:r>
    </w:p>
    <w:p w:rsidR="006C7953" w:rsidRDefault="006C7953">
      <w:pPr>
        <w:spacing w:line="360" w:lineRule="auto"/>
        <w:ind w:firstLineChars="200" w:firstLine="480"/>
        <w:jc w:val="left"/>
        <w:rPr>
          <w:rFonts w:ascii="宋体" w:hAnsi="宋体"/>
          <w:sz w:val="24"/>
          <w:szCs w:val="20"/>
        </w:rPr>
      </w:pPr>
    </w:p>
    <w:p w:rsidR="006C7953" w:rsidRDefault="006C7953">
      <w:pPr>
        <w:spacing w:line="360" w:lineRule="auto"/>
        <w:ind w:firstLineChars="200" w:firstLine="480"/>
        <w:jc w:val="left"/>
        <w:rPr>
          <w:rFonts w:ascii="宋体" w:hAnsi="宋体"/>
          <w:sz w:val="24"/>
          <w:szCs w:val="20"/>
        </w:rPr>
      </w:pPr>
    </w:p>
    <w:p w:rsidR="006C7953" w:rsidRDefault="00954B06">
      <w:pPr>
        <w:spacing w:line="360" w:lineRule="auto"/>
        <w:rPr>
          <w:rFonts w:asciiTheme="minorEastAsia" w:hAnsiTheme="minorEastAsia"/>
          <w:sz w:val="24"/>
        </w:rPr>
      </w:pPr>
      <w:r>
        <w:rPr>
          <w:rFonts w:asciiTheme="minorEastAsia" w:hAnsiTheme="minorEastAsia" w:hint="eastAsia"/>
          <w:sz w:val="24"/>
        </w:rPr>
        <w:t>吴振邦先生简历：</w:t>
      </w:r>
    </w:p>
    <w:p w:rsidR="006C7953" w:rsidRDefault="00954B06">
      <w:pPr>
        <w:spacing w:line="360" w:lineRule="auto"/>
        <w:ind w:firstLineChars="200" w:firstLine="480"/>
        <w:rPr>
          <w:rFonts w:asciiTheme="minorEastAsia" w:hAnsiTheme="minorEastAsia"/>
          <w:sz w:val="24"/>
        </w:rPr>
      </w:pPr>
      <w:r>
        <w:rPr>
          <w:rFonts w:asciiTheme="minorEastAsia" w:hAnsiTheme="minorEastAsia" w:hint="eastAsia"/>
          <w:sz w:val="24"/>
        </w:rPr>
        <w:t>吴振邦，男，</w:t>
      </w:r>
      <w:r>
        <w:rPr>
          <w:rFonts w:asciiTheme="minorEastAsia" w:hAnsiTheme="minorEastAsia" w:hint="eastAsia"/>
          <w:sz w:val="24"/>
        </w:rPr>
        <w:t>1965</w:t>
      </w:r>
      <w:r>
        <w:rPr>
          <w:rFonts w:asciiTheme="minorEastAsia" w:hAnsiTheme="minorEastAsia" w:hint="eastAsia"/>
          <w:sz w:val="24"/>
        </w:rPr>
        <w:t>年</w:t>
      </w:r>
      <w:r>
        <w:rPr>
          <w:rFonts w:asciiTheme="minorEastAsia" w:hAnsiTheme="minorEastAsia" w:hint="eastAsia"/>
          <w:sz w:val="24"/>
        </w:rPr>
        <w:t>8</w:t>
      </w:r>
      <w:r>
        <w:rPr>
          <w:rFonts w:asciiTheme="minorEastAsia" w:hAnsiTheme="minorEastAsia" w:hint="eastAsia"/>
          <w:sz w:val="24"/>
        </w:rPr>
        <w:t>月出生，本科，高级工程师，中国国籍，中共党员。曾任苏州第五制药厂动力设备科科员、研究所课题负责人、五车间副主任、项目办公室副主任、主任、副厂长等职，江苏吴中医药发展股份有限公司总部企管发展部副经理、经理，江苏吴中医药集团有限公司总经理助理兼长征</w:t>
      </w:r>
      <w:r>
        <w:rPr>
          <w:rFonts w:asciiTheme="minorEastAsia" w:hAnsiTheme="minorEastAsia" w:hint="eastAsia"/>
          <w:sz w:val="24"/>
        </w:rPr>
        <w:t>-</w:t>
      </w:r>
      <w:r>
        <w:rPr>
          <w:rFonts w:asciiTheme="minorEastAsia" w:hAnsiTheme="minorEastAsia" w:hint="eastAsia"/>
          <w:sz w:val="24"/>
        </w:rPr>
        <w:t>欣凯制药有限公司常务副总经理、总经理（党支部书记）、苏州制药厂（党总支书记）副厂长</w:t>
      </w:r>
      <w:proofErr w:type="gramStart"/>
      <w:r>
        <w:rPr>
          <w:rFonts w:asciiTheme="minorEastAsia" w:hAnsiTheme="minorEastAsia" w:hint="eastAsia"/>
          <w:sz w:val="24"/>
        </w:rPr>
        <w:t>兼原料</w:t>
      </w:r>
      <w:proofErr w:type="gramEnd"/>
      <w:r>
        <w:rPr>
          <w:rFonts w:asciiTheme="minorEastAsia" w:hAnsiTheme="minorEastAsia" w:hint="eastAsia"/>
          <w:sz w:val="24"/>
        </w:rPr>
        <w:t>药厂厂长、江苏吴中医药集团有限公司副总经理、江苏吴中医药发展股份有限公司经营管理部总监，现任江苏吴中医药发展股份有限公司监事会主席、总工程师。</w:t>
      </w:r>
    </w:p>
    <w:p w:rsidR="006C7953" w:rsidRDefault="006C7953">
      <w:pPr>
        <w:spacing w:line="360" w:lineRule="auto"/>
        <w:ind w:right="482"/>
        <w:rPr>
          <w:rFonts w:ascii="宋体" w:hAnsi="宋体"/>
          <w:sz w:val="24"/>
        </w:rPr>
      </w:pPr>
    </w:p>
    <w:p w:rsidR="006C7953" w:rsidRDefault="00954B06">
      <w:pPr>
        <w:spacing w:line="360" w:lineRule="auto"/>
        <w:ind w:right="482"/>
        <w:rPr>
          <w:rFonts w:ascii="宋体" w:hAnsi="宋体"/>
          <w:sz w:val="24"/>
        </w:rPr>
      </w:pPr>
      <w:r>
        <w:rPr>
          <w:rFonts w:ascii="宋体" w:hAnsi="宋体" w:hint="eastAsia"/>
          <w:sz w:val="24"/>
        </w:rPr>
        <w:t>屈莉</w:t>
      </w:r>
      <w:r>
        <w:rPr>
          <w:rFonts w:ascii="宋体" w:hAnsi="宋体" w:hint="eastAsia"/>
          <w:sz w:val="24"/>
        </w:rPr>
        <w:t>女士</w:t>
      </w:r>
      <w:r>
        <w:rPr>
          <w:rFonts w:ascii="宋体" w:hAnsi="宋体" w:hint="eastAsia"/>
          <w:sz w:val="24"/>
        </w:rPr>
        <w:t>简历：</w:t>
      </w:r>
    </w:p>
    <w:p w:rsidR="006C7953" w:rsidRDefault="00954B06">
      <w:pPr>
        <w:spacing w:line="360" w:lineRule="auto"/>
        <w:ind w:right="482" w:firstLineChars="200" w:firstLine="480"/>
        <w:rPr>
          <w:rFonts w:ascii="宋体" w:hAnsi="宋体"/>
          <w:sz w:val="24"/>
        </w:rPr>
      </w:pPr>
      <w:r>
        <w:rPr>
          <w:rFonts w:ascii="宋体" w:hAnsi="宋体" w:hint="eastAsia"/>
          <w:sz w:val="24"/>
        </w:rPr>
        <w:t>屈莉，女，</w:t>
      </w:r>
      <w:r>
        <w:rPr>
          <w:rFonts w:ascii="宋体" w:hAnsi="宋体" w:hint="eastAsia"/>
          <w:sz w:val="24"/>
        </w:rPr>
        <w:t>1978</w:t>
      </w:r>
      <w:r>
        <w:rPr>
          <w:rFonts w:ascii="宋体" w:hAnsi="宋体" w:hint="eastAsia"/>
          <w:sz w:val="24"/>
        </w:rPr>
        <w:t>年</w:t>
      </w:r>
      <w:r>
        <w:rPr>
          <w:rFonts w:ascii="宋体" w:hAnsi="宋体" w:hint="eastAsia"/>
          <w:sz w:val="24"/>
        </w:rPr>
        <w:t>8</w:t>
      </w:r>
      <w:r>
        <w:rPr>
          <w:rFonts w:ascii="宋体" w:hAnsi="宋体" w:hint="eastAsia"/>
          <w:sz w:val="24"/>
        </w:rPr>
        <w:t>月出生，中国国籍，硕士研究生学历。曾任苏州市平江中学语文老师兼班主任，江苏吴中集团有限公司办公室行政助理，江苏吴中医药发展股份有限公司办公室副主任、党委办主任。现任江苏吴中医药发展股份有限公司办公室主任、</w:t>
      </w:r>
      <w:r>
        <w:rPr>
          <w:rFonts w:ascii="宋体" w:hAnsi="宋体" w:hint="eastAsia"/>
          <w:sz w:val="24"/>
        </w:rPr>
        <w:t>监事、</w:t>
      </w:r>
      <w:r>
        <w:rPr>
          <w:rFonts w:ascii="宋体" w:hAnsi="宋体" w:hint="eastAsia"/>
          <w:sz w:val="24"/>
        </w:rPr>
        <w:t>党委委员。</w:t>
      </w:r>
    </w:p>
    <w:sectPr w:rsidR="006C795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ˎ̥">
    <w:altName w:val="Cambria"/>
    <w:charset w:val="00"/>
    <w:family w:val="roman"/>
    <w:pitch w:val="default"/>
  </w:font>
  <w:font w:name="sans-serif">
    <w:altName w:val="Segoe Print"/>
    <w:charset w:val="00"/>
    <w:family w:val="auto"/>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AzMzg3MzBkYTdlOWNiYzE5Mzg4NjU4MDk0ZDkyNTkifQ=="/>
  </w:docVars>
  <w:rsids>
    <w:rsidRoot w:val="00EC0CE8"/>
    <w:rsid w:val="000052DC"/>
    <w:rsid w:val="0001153F"/>
    <w:rsid w:val="00015559"/>
    <w:rsid w:val="0003171D"/>
    <w:rsid w:val="00034EAF"/>
    <w:rsid w:val="000377FA"/>
    <w:rsid w:val="00037B42"/>
    <w:rsid w:val="00041473"/>
    <w:rsid w:val="0004594D"/>
    <w:rsid w:val="00047D5D"/>
    <w:rsid w:val="000514F9"/>
    <w:rsid w:val="00055DC4"/>
    <w:rsid w:val="0007113B"/>
    <w:rsid w:val="00077985"/>
    <w:rsid w:val="000A235D"/>
    <w:rsid w:val="000A45F1"/>
    <w:rsid w:val="000C1EBF"/>
    <w:rsid w:val="000D5160"/>
    <w:rsid w:val="000D59A8"/>
    <w:rsid w:val="000E2525"/>
    <w:rsid w:val="000E5928"/>
    <w:rsid w:val="000E7F53"/>
    <w:rsid w:val="001044FC"/>
    <w:rsid w:val="00115DE0"/>
    <w:rsid w:val="00125BE8"/>
    <w:rsid w:val="00125EB5"/>
    <w:rsid w:val="001302DF"/>
    <w:rsid w:val="00141A30"/>
    <w:rsid w:val="0014235B"/>
    <w:rsid w:val="001449C0"/>
    <w:rsid w:val="00150AA0"/>
    <w:rsid w:val="00151157"/>
    <w:rsid w:val="00163205"/>
    <w:rsid w:val="00166131"/>
    <w:rsid w:val="00167B35"/>
    <w:rsid w:val="00173650"/>
    <w:rsid w:val="001741A0"/>
    <w:rsid w:val="00184711"/>
    <w:rsid w:val="00190F6C"/>
    <w:rsid w:val="00191EDF"/>
    <w:rsid w:val="00194544"/>
    <w:rsid w:val="00195AFB"/>
    <w:rsid w:val="001A6F91"/>
    <w:rsid w:val="001A7066"/>
    <w:rsid w:val="001C16DA"/>
    <w:rsid w:val="001D0721"/>
    <w:rsid w:val="001D198B"/>
    <w:rsid w:val="001E39C4"/>
    <w:rsid w:val="001E49FF"/>
    <w:rsid w:val="001E57CA"/>
    <w:rsid w:val="001F698F"/>
    <w:rsid w:val="001F7961"/>
    <w:rsid w:val="00201E57"/>
    <w:rsid w:val="00204DB0"/>
    <w:rsid w:val="002101B8"/>
    <w:rsid w:val="002127B8"/>
    <w:rsid w:val="00227A64"/>
    <w:rsid w:val="00233C64"/>
    <w:rsid w:val="002343EA"/>
    <w:rsid w:val="002442A3"/>
    <w:rsid w:val="00251C73"/>
    <w:rsid w:val="00256018"/>
    <w:rsid w:val="002561CC"/>
    <w:rsid w:val="0025726D"/>
    <w:rsid w:val="0025795B"/>
    <w:rsid w:val="00266464"/>
    <w:rsid w:val="00270486"/>
    <w:rsid w:val="0027220C"/>
    <w:rsid w:val="002808AB"/>
    <w:rsid w:val="00284CD2"/>
    <w:rsid w:val="0029251A"/>
    <w:rsid w:val="00297F43"/>
    <w:rsid w:val="002A1B60"/>
    <w:rsid w:val="002B5713"/>
    <w:rsid w:val="002B7CCB"/>
    <w:rsid w:val="002C43B8"/>
    <w:rsid w:val="002C71E7"/>
    <w:rsid w:val="002D2369"/>
    <w:rsid w:val="002D4C8C"/>
    <w:rsid w:val="002F64AF"/>
    <w:rsid w:val="002F74DC"/>
    <w:rsid w:val="003066C0"/>
    <w:rsid w:val="00314E63"/>
    <w:rsid w:val="00324EB8"/>
    <w:rsid w:val="003307ED"/>
    <w:rsid w:val="003334F6"/>
    <w:rsid w:val="003402E8"/>
    <w:rsid w:val="00342CB6"/>
    <w:rsid w:val="003500B9"/>
    <w:rsid w:val="00353BA1"/>
    <w:rsid w:val="00360937"/>
    <w:rsid w:val="00363847"/>
    <w:rsid w:val="0037324C"/>
    <w:rsid w:val="00373349"/>
    <w:rsid w:val="0038210C"/>
    <w:rsid w:val="003870CC"/>
    <w:rsid w:val="0039345A"/>
    <w:rsid w:val="003A1590"/>
    <w:rsid w:val="003B1B7B"/>
    <w:rsid w:val="003B1D84"/>
    <w:rsid w:val="003B48EE"/>
    <w:rsid w:val="003B5345"/>
    <w:rsid w:val="003C607D"/>
    <w:rsid w:val="003D0C3B"/>
    <w:rsid w:val="003D3FFF"/>
    <w:rsid w:val="003D798A"/>
    <w:rsid w:val="003E2FD2"/>
    <w:rsid w:val="003E355B"/>
    <w:rsid w:val="003E428F"/>
    <w:rsid w:val="003F082A"/>
    <w:rsid w:val="003F3876"/>
    <w:rsid w:val="003F5DA1"/>
    <w:rsid w:val="00417107"/>
    <w:rsid w:val="0041720E"/>
    <w:rsid w:val="0042410C"/>
    <w:rsid w:val="004374BE"/>
    <w:rsid w:val="00442C15"/>
    <w:rsid w:val="00444265"/>
    <w:rsid w:val="004502F4"/>
    <w:rsid w:val="00454299"/>
    <w:rsid w:val="004667F2"/>
    <w:rsid w:val="00475AC0"/>
    <w:rsid w:val="00483CCC"/>
    <w:rsid w:val="004958E0"/>
    <w:rsid w:val="00496E8A"/>
    <w:rsid w:val="004A2FF3"/>
    <w:rsid w:val="004A41EF"/>
    <w:rsid w:val="004A44DF"/>
    <w:rsid w:val="004A5CF2"/>
    <w:rsid w:val="004B70B1"/>
    <w:rsid w:val="004B7E3E"/>
    <w:rsid w:val="004C0C76"/>
    <w:rsid w:val="004C27B9"/>
    <w:rsid w:val="004C3A3E"/>
    <w:rsid w:val="004C3DB4"/>
    <w:rsid w:val="004D2BA0"/>
    <w:rsid w:val="004E363D"/>
    <w:rsid w:val="004F1ED6"/>
    <w:rsid w:val="004F1F15"/>
    <w:rsid w:val="004F2DC4"/>
    <w:rsid w:val="004F65E5"/>
    <w:rsid w:val="005014D1"/>
    <w:rsid w:val="00511D69"/>
    <w:rsid w:val="00517C61"/>
    <w:rsid w:val="0054211F"/>
    <w:rsid w:val="00542DA0"/>
    <w:rsid w:val="0054311D"/>
    <w:rsid w:val="005477DA"/>
    <w:rsid w:val="005542A7"/>
    <w:rsid w:val="00555131"/>
    <w:rsid w:val="00557690"/>
    <w:rsid w:val="00565A1F"/>
    <w:rsid w:val="005712CB"/>
    <w:rsid w:val="005737FA"/>
    <w:rsid w:val="00577CBB"/>
    <w:rsid w:val="00580E39"/>
    <w:rsid w:val="00586622"/>
    <w:rsid w:val="00591636"/>
    <w:rsid w:val="005B1E58"/>
    <w:rsid w:val="005B4F18"/>
    <w:rsid w:val="005C3668"/>
    <w:rsid w:val="005D417A"/>
    <w:rsid w:val="005D4ACB"/>
    <w:rsid w:val="005D5EDA"/>
    <w:rsid w:val="005E4AFF"/>
    <w:rsid w:val="005E636F"/>
    <w:rsid w:val="005E6581"/>
    <w:rsid w:val="005F0AEF"/>
    <w:rsid w:val="00606509"/>
    <w:rsid w:val="00607AF5"/>
    <w:rsid w:val="00615D49"/>
    <w:rsid w:val="006412D7"/>
    <w:rsid w:val="006446F0"/>
    <w:rsid w:val="00645C77"/>
    <w:rsid w:val="00647683"/>
    <w:rsid w:val="00654400"/>
    <w:rsid w:val="00662769"/>
    <w:rsid w:val="00663516"/>
    <w:rsid w:val="00666FDD"/>
    <w:rsid w:val="0067327D"/>
    <w:rsid w:val="00682D83"/>
    <w:rsid w:val="00683AED"/>
    <w:rsid w:val="00684E5D"/>
    <w:rsid w:val="0069424B"/>
    <w:rsid w:val="00695D72"/>
    <w:rsid w:val="006A4EA1"/>
    <w:rsid w:val="006B29CA"/>
    <w:rsid w:val="006B2B65"/>
    <w:rsid w:val="006B7491"/>
    <w:rsid w:val="006C1D25"/>
    <w:rsid w:val="006C7953"/>
    <w:rsid w:val="006E12CC"/>
    <w:rsid w:val="006E3711"/>
    <w:rsid w:val="006F22B2"/>
    <w:rsid w:val="007001F0"/>
    <w:rsid w:val="007014FC"/>
    <w:rsid w:val="00712B2A"/>
    <w:rsid w:val="007228CA"/>
    <w:rsid w:val="007230C3"/>
    <w:rsid w:val="0075060C"/>
    <w:rsid w:val="007564B5"/>
    <w:rsid w:val="0076676A"/>
    <w:rsid w:val="00766EEB"/>
    <w:rsid w:val="00772706"/>
    <w:rsid w:val="00772A33"/>
    <w:rsid w:val="0078609E"/>
    <w:rsid w:val="007918EE"/>
    <w:rsid w:val="007A1575"/>
    <w:rsid w:val="007C79A9"/>
    <w:rsid w:val="007C7BAF"/>
    <w:rsid w:val="007E3476"/>
    <w:rsid w:val="00802A0A"/>
    <w:rsid w:val="00824AB0"/>
    <w:rsid w:val="008378DC"/>
    <w:rsid w:val="00837AFB"/>
    <w:rsid w:val="008412C9"/>
    <w:rsid w:val="008667DA"/>
    <w:rsid w:val="00887DA0"/>
    <w:rsid w:val="0089111B"/>
    <w:rsid w:val="00893296"/>
    <w:rsid w:val="008935D4"/>
    <w:rsid w:val="008A72B1"/>
    <w:rsid w:val="008B3703"/>
    <w:rsid w:val="008B3DD4"/>
    <w:rsid w:val="008B43ED"/>
    <w:rsid w:val="008B4735"/>
    <w:rsid w:val="008C0E07"/>
    <w:rsid w:val="008E57CC"/>
    <w:rsid w:val="008F5155"/>
    <w:rsid w:val="008F6AB5"/>
    <w:rsid w:val="00911EA8"/>
    <w:rsid w:val="009201CF"/>
    <w:rsid w:val="00933FA5"/>
    <w:rsid w:val="00934104"/>
    <w:rsid w:val="0094672C"/>
    <w:rsid w:val="00954B06"/>
    <w:rsid w:val="00955A3F"/>
    <w:rsid w:val="00960430"/>
    <w:rsid w:val="00967AA4"/>
    <w:rsid w:val="00972218"/>
    <w:rsid w:val="009841CB"/>
    <w:rsid w:val="00995DC5"/>
    <w:rsid w:val="009C02F7"/>
    <w:rsid w:val="009E1FA0"/>
    <w:rsid w:val="009E2B50"/>
    <w:rsid w:val="009E3014"/>
    <w:rsid w:val="009F0BB3"/>
    <w:rsid w:val="00A05A16"/>
    <w:rsid w:val="00A06832"/>
    <w:rsid w:val="00A12595"/>
    <w:rsid w:val="00A1341B"/>
    <w:rsid w:val="00A13AC5"/>
    <w:rsid w:val="00A1423D"/>
    <w:rsid w:val="00A204FB"/>
    <w:rsid w:val="00A205C1"/>
    <w:rsid w:val="00A206E4"/>
    <w:rsid w:val="00A267F9"/>
    <w:rsid w:val="00A31603"/>
    <w:rsid w:val="00A33C57"/>
    <w:rsid w:val="00A34683"/>
    <w:rsid w:val="00A36051"/>
    <w:rsid w:val="00A37C3C"/>
    <w:rsid w:val="00A42891"/>
    <w:rsid w:val="00A43F1A"/>
    <w:rsid w:val="00A51FF0"/>
    <w:rsid w:val="00A72475"/>
    <w:rsid w:val="00A842DF"/>
    <w:rsid w:val="00A950B9"/>
    <w:rsid w:val="00A973BC"/>
    <w:rsid w:val="00A97CDC"/>
    <w:rsid w:val="00AA10D4"/>
    <w:rsid w:val="00AA706B"/>
    <w:rsid w:val="00AB0CFB"/>
    <w:rsid w:val="00AB15F8"/>
    <w:rsid w:val="00AB2664"/>
    <w:rsid w:val="00AB53AC"/>
    <w:rsid w:val="00AB6C97"/>
    <w:rsid w:val="00AC11D0"/>
    <w:rsid w:val="00AC7ABF"/>
    <w:rsid w:val="00AD0003"/>
    <w:rsid w:val="00AD7DEB"/>
    <w:rsid w:val="00AE164E"/>
    <w:rsid w:val="00AF2D31"/>
    <w:rsid w:val="00AF45BF"/>
    <w:rsid w:val="00AF476E"/>
    <w:rsid w:val="00B03668"/>
    <w:rsid w:val="00B07E79"/>
    <w:rsid w:val="00B17AF8"/>
    <w:rsid w:val="00B27494"/>
    <w:rsid w:val="00B27508"/>
    <w:rsid w:val="00B31A8D"/>
    <w:rsid w:val="00B369BE"/>
    <w:rsid w:val="00B40795"/>
    <w:rsid w:val="00B40E4D"/>
    <w:rsid w:val="00B52013"/>
    <w:rsid w:val="00B57C2F"/>
    <w:rsid w:val="00B83EF8"/>
    <w:rsid w:val="00B87AB6"/>
    <w:rsid w:val="00B929E0"/>
    <w:rsid w:val="00BA1EF6"/>
    <w:rsid w:val="00BA46C7"/>
    <w:rsid w:val="00BB5C59"/>
    <w:rsid w:val="00BB5E17"/>
    <w:rsid w:val="00BB5F62"/>
    <w:rsid w:val="00BC66C9"/>
    <w:rsid w:val="00BC7D27"/>
    <w:rsid w:val="00BD4D24"/>
    <w:rsid w:val="00BE0A0A"/>
    <w:rsid w:val="00BE3BD4"/>
    <w:rsid w:val="00BE54FC"/>
    <w:rsid w:val="00BE7989"/>
    <w:rsid w:val="00BF4473"/>
    <w:rsid w:val="00BF5380"/>
    <w:rsid w:val="00BF68F7"/>
    <w:rsid w:val="00C01D90"/>
    <w:rsid w:val="00C041CE"/>
    <w:rsid w:val="00C1036D"/>
    <w:rsid w:val="00C14435"/>
    <w:rsid w:val="00C16B1A"/>
    <w:rsid w:val="00C37A71"/>
    <w:rsid w:val="00C442D1"/>
    <w:rsid w:val="00C504E4"/>
    <w:rsid w:val="00C51C5F"/>
    <w:rsid w:val="00C62BAA"/>
    <w:rsid w:val="00C65924"/>
    <w:rsid w:val="00C66833"/>
    <w:rsid w:val="00C6792D"/>
    <w:rsid w:val="00C71DAA"/>
    <w:rsid w:val="00C7422F"/>
    <w:rsid w:val="00C745A9"/>
    <w:rsid w:val="00C76C95"/>
    <w:rsid w:val="00C770B6"/>
    <w:rsid w:val="00C77455"/>
    <w:rsid w:val="00C77936"/>
    <w:rsid w:val="00C77C63"/>
    <w:rsid w:val="00C8490D"/>
    <w:rsid w:val="00C84E9B"/>
    <w:rsid w:val="00C875F5"/>
    <w:rsid w:val="00CA1004"/>
    <w:rsid w:val="00CB29F7"/>
    <w:rsid w:val="00CB2DCE"/>
    <w:rsid w:val="00CB5CB0"/>
    <w:rsid w:val="00CC1328"/>
    <w:rsid w:val="00CC65AD"/>
    <w:rsid w:val="00CC7C0B"/>
    <w:rsid w:val="00CD12A5"/>
    <w:rsid w:val="00CD2A4D"/>
    <w:rsid w:val="00CD5891"/>
    <w:rsid w:val="00CD607E"/>
    <w:rsid w:val="00CD6EAB"/>
    <w:rsid w:val="00CD7F62"/>
    <w:rsid w:val="00CE3B3D"/>
    <w:rsid w:val="00CE4D8A"/>
    <w:rsid w:val="00CF2676"/>
    <w:rsid w:val="00CF42BE"/>
    <w:rsid w:val="00CF7E7A"/>
    <w:rsid w:val="00D0156B"/>
    <w:rsid w:val="00D04CBB"/>
    <w:rsid w:val="00D05E2F"/>
    <w:rsid w:val="00D141A5"/>
    <w:rsid w:val="00D21B8D"/>
    <w:rsid w:val="00D24824"/>
    <w:rsid w:val="00D26D15"/>
    <w:rsid w:val="00D3212E"/>
    <w:rsid w:val="00D431AD"/>
    <w:rsid w:val="00D45281"/>
    <w:rsid w:val="00D504B3"/>
    <w:rsid w:val="00D53DC4"/>
    <w:rsid w:val="00D601FE"/>
    <w:rsid w:val="00D6753A"/>
    <w:rsid w:val="00D7040A"/>
    <w:rsid w:val="00D71559"/>
    <w:rsid w:val="00D73864"/>
    <w:rsid w:val="00D77523"/>
    <w:rsid w:val="00D819D3"/>
    <w:rsid w:val="00D86A2F"/>
    <w:rsid w:val="00D909E7"/>
    <w:rsid w:val="00D90BC6"/>
    <w:rsid w:val="00D92B06"/>
    <w:rsid w:val="00D9452A"/>
    <w:rsid w:val="00DC0757"/>
    <w:rsid w:val="00DD409A"/>
    <w:rsid w:val="00DE24B3"/>
    <w:rsid w:val="00DE3893"/>
    <w:rsid w:val="00DF08C9"/>
    <w:rsid w:val="00DF4EC1"/>
    <w:rsid w:val="00E003D0"/>
    <w:rsid w:val="00E025CD"/>
    <w:rsid w:val="00E03C9D"/>
    <w:rsid w:val="00E05034"/>
    <w:rsid w:val="00E14AD6"/>
    <w:rsid w:val="00E220DE"/>
    <w:rsid w:val="00E26F68"/>
    <w:rsid w:val="00E30EA1"/>
    <w:rsid w:val="00E31233"/>
    <w:rsid w:val="00E35E5A"/>
    <w:rsid w:val="00E373CB"/>
    <w:rsid w:val="00E538A8"/>
    <w:rsid w:val="00E60B06"/>
    <w:rsid w:val="00E7189E"/>
    <w:rsid w:val="00E74755"/>
    <w:rsid w:val="00E74E4D"/>
    <w:rsid w:val="00E77D37"/>
    <w:rsid w:val="00E81D6C"/>
    <w:rsid w:val="00E90C0B"/>
    <w:rsid w:val="00E915EA"/>
    <w:rsid w:val="00E9529E"/>
    <w:rsid w:val="00E96761"/>
    <w:rsid w:val="00E97E93"/>
    <w:rsid w:val="00EA3750"/>
    <w:rsid w:val="00EA6444"/>
    <w:rsid w:val="00EB0FB2"/>
    <w:rsid w:val="00EB7FBA"/>
    <w:rsid w:val="00EC0CE8"/>
    <w:rsid w:val="00EC17AA"/>
    <w:rsid w:val="00ED4428"/>
    <w:rsid w:val="00ED6800"/>
    <w:rsid w:val="00ED753D"/>
    <w:rsid w:val="00EE1637"/>
    <w:rsid w:val="00EF0BCA"/>
    <w:rsid w:val="00EF67AA"/>
    <w:rsid w:val="00F03FA2"/>
    <w:rsid w:val="00F06616"/>
    <w:rsid w:val="00F07A0E"/>
    <w:rsid w:val="00F104B9"/>
    <w:rsid w:val="00F11687"/>
    <w:rsid w:val="00F13C59"/>
    <w:rsid w:val="00F161EE"/>
    <w:rsid w:val="00F16661"/>
    <w:rsid w:val="00F168FB"/>
    <w:rsid w:val="00F21312"/>
    <w:rsid w:val="00F22D6F"/>
    <w:rsid w:val="00F23D77"/>
    <w:rsid w:val="00F25681"/>
    <w:rsid w:val="00F3504C"/>
    <w:rsid w:val="00F41B3B"/>
    <w:rsid w:val="00F43502"/>
    <w:rsid w:val="00F642E6"/>
    <w:rsid w:val="00F75621"/>
    <w:rsid w:val="00F75B8D"/>
    <w:rsid w:val="00F7601B"/>
    <w:rsid w:val="00F84401"/>
    <w:rsid w:val="00F92A30"/>
    <w:rsid w:val="00FA5496"/>
    <w:rsid w:val="00FA5B22"/>
    <w:rsid w:val="00FB3375"/>
    <w:rsid w:val="00FB56C5"/>
    <w:rsid w:val="00FB79DD"/>
    <w:rsid w:val="00FC49C6"/>
    <w:rsid w:val="00FC5D84"/>
    <w:rsid w:val="00FD17D4"/>
    <w:rsid w:val="00FD212D"/>
    <w:rsid w:val="00FE4FBE"/>
    <w:rsid w:val="00FE57F0"/>
    <w:rsid w:val="00FE5ACA"/>
    <w:rsid w:val="00FF4417"/>
    <w:rsid w:val="00FF5D3B"/>
    <w:rsid w:val="011A6D05"/>
    <w:rsid w:val="02070CCA"/>
    <w:rsid w:val="137F4B64"/>
    <w:rsid w:val="197F7E2E"/>
    <w:rsid w:val="1D6A25AA"/>
    <w:rsid w:val="1D990F18"/>
    <w:rsid w:val="21026DD4"/>
    <w:rsid w:val="2186530F"/>
    <w:rsid w:val="2A18267C"/>
    <w:rsid w:val="2BB720E5"/>
    <w:rsid w:val="30023EB9"/>
    <w:rsid w:val="34FB5BBD"/>
    <w:rsid w:val="3A2572CC"/>
    <w:rsid w:val="3BA24FE4"/>
    <w:rsid w:val="3F6F1681"/>
    <w:rsid w:val="42CD0B98"/>
    <w:rsid w:val="473E2065"/>
    <w:rsid w:val="47BB503D"/>
    <w:rsid w:val="488241D3"/>
    <w:rsid w:val="497F190E"/>
    <w:rsid w:val="4C8C32EA"/>
    <w:rsid w:val="4CBA6C19"/>
    <w:rsid w:val="50AF4592"/>
    <w:rsid w:val="51B91429"/>
    <w:rsid w:val="57A31A70"/>
    <w:rsid w:val="5D5A52C7"/>
    <w:rsid w:val="65494739"/>
    <w:rsid w:val="68A15380"/>
    <w:rsid w:val="6A973D45"/>
    <w:rsid w:val="6EF410D7"/>
    <w:rsid w:val="7B9A3006"/>
    <w:rsid w:val="7CA558AC"/>
    <w:rsid w:val="7E8678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Subtle 1" w:semiHidden="0" w:unhideWhenUsed="0"/>
    <w:lsdException w:name="Table Web 2" w:semiHidden="0" w:unhideWhenUsed="0"/>
    <w:lsdException w:name="Table Web 3" w:semiHidden="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autoRedefine/>
    <w:qFormat/>
    <w:pPr>
      <w:ind w:leftChars="2500" w:left="100"/>
    </w:pPr>
    <w:rPr>
      <w:sz w:val="24"/>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character" w:customStyle="1" w:styleId="Char">
    <w:name w:val="日期 Char"/>
    <w:basedOn w:val="a0"/>
    <w:link w:val="a3"/>
    <w:autoRedefine/>
    <w:qFormat/>
    <w:rPr>
      <w:rFonts w:ascii="Times New Roman" w:eastAsia="宋体" w:hAnsi="Times New Roman" w:cs="Times New Roman"/>
      <w:sz w:val="24"/>
      <w:szCs w:val="24"/>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Date"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Subtle 1" w:semiHidden="0" w:unhideWhenUsed="0"/>
    <w:lsdException w:name="Table Web 2" w:semiHidden="0" w:unhideWhenUsed="0"/>
    <w:lsdException w:name="Table Web 3" w:semiHidden="0"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autoRedefine/>
    <w:qFormat/>
    <w:pPr>
      <w:ind w:leftChars="2500" w:left="100"/>
    </w:pPr>
    <w:rPr>
      <w:sz w:val="24"/>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table" w:styleId="a6">
    <w:name w:val="Table Grid"/>
    <w:basedOn w:val="a1"/>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character" w:customStyle="1" w:styleId="Char">
    <w:name w:val="日期 Char"/>
    <w:basedOn w:val="a0"/>
    <w:link w:val="a3"/>
    <w:autoRedefine/>
    <w:qFormat/>
    <w:rPr>
      <w:rFonts w:ascii="Times New Roman" w:eastAsia="宋体" w:hAnsi="Times New Roman" w:cs="Times New Roman"/>
      <w:sz w:val="24"/>
      <w:szCs w:val="24"/>
    </w:rPr>
  </w:style>
  <w:style w:type="paragraph" w:customStyle="1" w:styleId="Default">
    <w:name w:val="Default"/>
    <w:autoRedefine/>
    <w:qFormat/>
    <w:pPr>
      <w:widowControl w:val="0"/>
      <w:autoSpaceDE w:val="0"/>
      <w:autoSpaceDN w:val="0"/>
      <w:adjustRightInd w:val="0"/>
    </w:pPr>
    <w:rPr>
      <w:rFonts w:ascii="宋体" w:hAnsiTheme="minorHAnsi" w:cs="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8</Pages>
  <Words>585</Words>
  <Characters>3339</Characters>
  <Application>Microsoft Office Word</Application>
  <DocSecurity>0</DocSecurity>
  <Lines>27</Lines>
  <Paragraphs>7</Paragraphs>
  <ScaleCrop>false</ScaleCrop>
  <Company/>
  <LinksUpToDate>false</LinksUpToDate>
  <CharactersWithSpaces>3917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李锐</dc:creator>
  <cp:lastModifiedBy>李锐</cp:lastModifiedBy>
  <cp:revision>21</cp:revision>
  <dcterms:created xsi:type="dcterms:W3CDTF">2023-04-23T11:19:00Z</dcterms:created>
  <dcterms:modified xsi:type="dcterms:W3CDTF">2024-03-06T07:29:00Z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0D5EA9F9DA0E458387581AE46AFAACF1</vt:lpwstr>
  </property>
</Properties>
</file>